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1D" w:rsidRPr="007F70A2" w:rsidRDefault="00C5291D" w:rsidP="00C5291D">
      <w:pPr>
        <w:pStyle w:val="stbilgi"/>
        <w:jc w:val="right"/>
        <w:rPr>
          <w:b/>
          <w:sz w:val="28"/>
        </w:rPr>
      </w:pPr>
      <w:r>
        <w:rPr>
          <w:b/>
          <w:sz w:val="28"/>
        </w:rPr>
        <w:t>Ek-2</w:t>
      </w:r>
    </w:p>
    <w:p w:rsidR="00C5291D" w:rsidRDefault="00C5291D" w:rsidP="00706E34">
      <w:pPr>
        <w:spacing w:after="0" w:line="240" w:lineRule="auto"/>
        <w:ind w:firstLine="708"/>
        <w:jc w:val="center"/>
        <w:rPr>
          <w:rFonts w:ascii="Times New Roman" w:eastAsiaTheme="minorEastAsia" w:hAnsi="Times New Roman" w:cs="Times New Roman"/>
          <w:b/>
          <w:sz w:val="28"/>
          <w:lang w:eastAsia="tr-TR"/>
        </w:rPr>
      </w:pPr>
    </w:p>
    <w:p w:rsidR="00706E34" w:rsidRPr="00FF21E3" w:rsidRDefault="00706E34" w:rsidP="00706E34">
      <w:pPr>
        <w:spacing w:after="0" w:line="240" w:lineRule="auto"/>
        <w:ind w:firstLine="708"/>
        <w:jc w:val="center"/>
        <w:rPr>
          <w:rFonts w:ascii="Times New Roman" w:eastAsiaTheme="minorEastAsia" w:hAnsi="Times New Roman" w:cs="Times New Roman"/>
          <w:b/>
          <w:sz w:val="28"/>
          <w:lang w:eastAsia="tr-TR"/>
        </w:rPr>
      </w:pPr>
      <w:proofErr w:type="gramStart"/>
      <w:r w:rsidRPr="00FF21E3">
        <w:rPr>
          <w:rFonts w:ascii="Times New Roman" w:eastAsiaTheme="minorEastAsia" w:hAnsi="Times New Roman" w:cs="Times New Roman"/>
          <w:b/>
          <w:sz w:val="28"/>
          <w:lang w:eastAsia="tr-TR"/>
        </w:rPr>
        <w:t>………….</w:t>
      </w:r>
      <w:proofErr w:type="gramEnd"/>
      <w:r w:rsidRPr="00FF21E3">
        <w:rPr>
          <w:rFonts w:ascii="Times New Roman" w:eastAsiaTheme="minorEastAsia" w:hAnsi="Times New Roman" w:cs="Times New Roman"/>
          <w:b/>
          <w:sz w:val="28"/>
          <w:lang w:eastAsia="tr-TR"/>
        </w:rPr>
        <w:t xml:space="preserve"> İLKOKULU ÖZ DEĞERLENDİRME FORMU</w:t>
      </w:r>
    </w:p>
    <w:p w:rsidR="00706E34" w:rsidRPr="00BC275F" w:rsidRDefault="00706E34" w:rsidP="00706E34">
      <w:pPr>
        <w:spacing w:after="0" w:line="240" w:lineRule="auto"/>
        <w:ind w:firstLine="708"/>
        <w:jc w:val="center"/>
        <w:rPr>
          <w:rFonts w:eastAsiaTheme="minorEastAsia" w:cstheme="minorHAnsi"/>
          <w:b/>
          <w:lang w:eastAsia="tr-TR"/>
        </w:rPr>
      </w:pPr>
    </w:p>
    <w:p w:rsidR="00706E34" w:rsidRPr="00A24932" w:rsidRDefault="00706E34" w:rsidP="00706E34">
      <w:pPr>
        <w:spacing w:after="0" w:line="240" w:lineRule="auto"/>
        <w:ind w:firstLine="708"/>
        <w:jc w:val="center"/>
        <w:rPr>
          <w:rFonts w:eastAsiaTheme="minorEastAsia" w:cstheme="minorHAnsi"/>
          <w:b/>
          <w:sz w:val="24"/>
          <w:szCs w:val="24"/>
          <w:lang w:eastAsia="tr-TR"/>
        </w:rPr>
      </w:pPr>
      <w:r w:rsidRPr="00A24932">
        <w:rPr>
          <w:rFonts w:eastAsiaTheme="minorEastAsia" w:cstheme="minorHAnsi"/>
          <w:b/>
          <w:sz w:val="24"/>
          <w:szCs w:val="24"/>
          <w:lang w:eastAsia="tr-TR"/>
        </w:rPr>
        <w:t>EĞİTİM VE ÖĞRETİMDE KALİTE</w:t>
      </w:r>
    </w:p>
    <w:tbl>
      <w:tblPr>
        <w:tblStyle w:val="TabloKlavuzu1"/>
        <w:tblW w:w="9885" w:type="dxa"/>
        <w:jc w:val="center"/>
        <w:shd w:val="clear" w:color="auto" w:fill="D9E2F3" w:themeFill="accent5" w:themeFillTint="33"/>
        <w:tblLook w:val="04A0" w:firstRow="1" w:lastRow="0" w:firstColumn="1" w:lastColumn="0" w:noHBand="0" w:noVBand="1"/>
      </w:tblPr>
      <w:tblGrid>
        <w:gridCol w:w="636"/>
        <w:gridCol w:w="8276"/>
        <w:gridCol w:w="973"/>
      </w:tblGrid>
      <w:tr w:rsidR="00706E34" w:rsidRPr="00BC275F" w:rsidTr="0056149D">
        <w:trPr>
          <w:jc w:val="center"/>
        </w:trPr>
        <w:tc>
          <w:tcPr>
            <w:tcW w:w="636"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SIRA</w:t>
            </w:r>
          </w:p>
          <w:p w:rsidR="00706E34" w:rsidRPr="00BC275F" w:rsidRDefault="00706E34" w:rsidP="0056149D">
            <w:pPr>
              <w:jc w:val="center"/>
              <w:rPr>
                <w:rFonts w:cstheme="minorHAnsi"/>
                <w:b/>
              </w:rPr>
            </w:pPr>
            <w:r w:rsidRPr="00BC275F">
              <w:rPr>
                <w:rFonts w:cstheme="minorHAnsi"/>
                <w:b/>
              </w:rPr>
              <w:t>NO</w:t>
            </w:r>
          </w:p>
        </w:tc>
        <w:tc>
          <w:tcPr>
            <w:tcW w:w="8276" w:type="dxa"/>
            <w:tcBorders>
              <w:bottom w:val="single" w:sz="4" w:space="0" w:color="auto"/>
            </w:tcBorders>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MADDE AÇIKLAMASI</w:t>
            </w:r>
          </w:p>
        </w:tc>
        <w:tc>
          <w:tcPr>
            <w:tcW w:w="973"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PUAN DEĞERİ</w:t>
            </w:r>
          </w:p>
        </w:tc>
      </w:tr>
      <w:tr w:rsidR="00706E34" w:rsidRPr="00BC275F" w:rsidTr="0056149D">
        <w:trPr>
          <w:trHeight w:val="3065"/>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c>
          <w:tcPr>
            <w:tcW w:w="8276" w:type="dxa"/>
            <w:shd w:val="clear" w:color="auto" w:fill="D9E2F3" w:themeFill="accent5" w:themeFillTint="33"/>
            <w:vAlign w:val="center"/>
          </w:tcPr>
          <w:p w:rsidR="00706E34" w:rsidRPr="00BC275F" w:rsidRDefault="00706E34" w:rsidP="0056149D">
            <w:pPr>
              <w:jc w:val="both"/>
              <w:rPr>
                <w:rFonts w:cstheme="minorHAnsi"/>
                <w:b/>
              </w:rPr>
            </w:pPr>
            <w:r>
              <w:rPr>
                <w:rFonts w:cstheme="minorHAnsi"/>
                <w:b/>
              </w:rPr>
              <w:t xml:space="preserve">Öğrencilerin </w:t>
            </w:r>
            <w:proofErr w:type="spellStart"/>
            <w:r>
              <w:rPr>
                <w:rFonts w:cstheme="minorHAnsi"/>
                <w:b/>
              </w:rPr>
              <w:t>hazır</w:t>
            </w:r>
            <w:r w:rsidRPr="00BC275F">
              <w:rPr>
                <w:rFonts w:cstheme="minorHAnsi"/>
                <w:b/>
              </w:rPr>
              <w:t>bulunuşluk</w:t>
            </w:r>
            <w:proofErr w:type="spellEnd"/>
            <w:r w:rsidRPr="00BC275F">
              <w:rPr>
                <w:rFonts w:cstheme="minorHAnsi"/>
                <w:b/>
              </w:rPr>
              <w:t xml:space="preserve"> düzeylerinin belirlenmesine ve takip edilmesine yönelik çalışmaların yapılması</w:t>
            </w:r>
          </w:p>
          <w:p w:rsidR="00706E34" w:rsidRPr="00BC275F" w:rsidRDefault="00706E34" w:rsidP="0056149D">
            <w:pPr>
              <w:numPr>
                <w:ilvl w:val="0"/>
                <w:numId w:val="2"/>
              </w:numPr>
              <w:spacing w:after="0" w:line="240" w:lineRule="auto"/>
              <w:contextualSpacing/>
              <w:jc w:val="both"/>
              <w:rPr>
                <w:rFonts w:cstheme="minorHAnsi"/>
              </w:rPr>
            </w:pPr>
            <w:r>
              <w:rPr>
                <w:rFonts w:cstheme="minorHAnsi"/>
              </w:rPr>
              <w:t xml:space="preserve">Öğrencilerin </w:t>
            </w:r>
            <w:proofErr w:type="spellStart"/>
            <w:r>
              <w:rPr>
                <w:rFonts w:cstheme="minorHAnsi"/>
              </w:rPr>
              <w:t>hazır</w:t>
            </w:r>
            <w:r w:rsidRPr="00BC275F">
              <w:rPr>
                <w:rFonts w:cstheme="minorHAnsi"/>
              </w:rPr>
              <w:t>bulunuşluk</w:t>
            </w:r>
            <w:proofErr w:type="spellEnd"/>
            <w:r w:rsidRPr="00BC275F">
              <w:rPr>
                <w:rFonts w:cstheme="minorHAnsi"/>
              </w:rPr>
              <w:t xml:space="preserve"> düzeylerinin belirlenmesine yönelik araçları oluşturma (1 puan)</w:t>
            </w:r>
          </w:p>
          <w:p w:rsidR="00706E34" w:rsidRPr="00BC275F" w:rsidRDefault="00706E34" w:rsidP="0056149D">
            <w:pPr>
              <w:jc w:val="both"/>
              <w:rPr>
                <w:rFonts w:cstheme="minorHAnsi"/>
              </w:rPr>
            </w:pPr>
            <w:r w:rsidRPr="00BC275F">
              <w:rPr>
                <w:rFonts w:cstheme="minorHAnsi"/>
                <w:b/>
              </w:rPr>
              <w:t>Belge:</w:t>
            </w:r>
            <w:r w:rsidRPr="00BC275F">
              <w:rPr>
                <w:rFonts w:cstheme="minorHAnsi"/>
                <w:i/>
              </w:rPr>
              <w:t xml:space="preserve"> Öğrencilerin derslerden </w:t>
            </w:r>
            <w:proofErr w:type="spellStart"/>
            <w:r w:rsidRPr="00BC275F">
              <w:rPr>
                <w:rFonts w:cstheme="minorHAnsi"/>
                <w:i/>
              </w:rPr>
              <w:t>hazırbulunuşluk</w:t>
            </w:r>
            <w:proofErr w:type="spellEnd"/>
            <w:r w:rsidRPr="00BC275F">
              <w:rPr>
                <w:rFonts w:cstheme="minorHAnsi"/>
                <w:i/>
              </w:rPr>
              <w:t xml:space="preserve"> düzeylerini belirlemek amaçlı yazılı/sözlü sınav veya </w:t>
            </w:r>
            <w:r>
              <w:rPr>
                <w:rFonts w:cstheme="minorHAnsi"/>
                <w:i/>
              </w:rPr>
              <w:t xml:space="preserve">diğer </w:t>
            </w:r>
            <w:r w:rsidRPr="00BC275F">
              <w:rPr>
                <w:rFonts w:cstheme="minorHAnsi"/>
                <w:i/>
              </w:rPr>
              <w:t>çalışma araçlar</w:t>
            </w:r>
            <w:r>
              <w:rPr>
                <w:rFonts w:cstheme="minorHAnsi"/>
                <w:i/>
              </w:rPr>
              <w:t>ı</w:t>
            </w:r>
            <w:r w:rsidRPr="00BC275F">
              <w:rPr>
                <w:rFonts w:cstheme="minorHAnsi"/>
                <w:i/>
              </w:rPr>
              <w:t>.</w:t>
            </w:r>
          </w:p>
          <w:p w:rsidR="00706E34" w:rsidRPr="00BC275F" w:rsidRDefault="00706E34" w:rsidP="0056149D">
            <w:pPr>
              <w:numPr>
                <w:ilvl w:val="0"/>
                <w:numId w:val="2"/>
              </w:numPr>
              <w:spacing w:after="0" w:line="240" w:lineRule="auto"/>
              <w:contextualSpacing/>
              <w:jc w:val="both"/>
              <w:rPr>
                <w:rFonts w:cstheme="minorHAnsi"/>
                <w:b/>
                <w:u w:val="single"/>
              </w:rPr>
            </w:pPr>
            <w:r w:rsidRPr="00BC275F">
              <w:rPr>
                <w:rFonts w:cstheme="minorHAnsi"/>
              </w:rPr>
              <w:t xml:space="preserve">Öğrencilerin </w:t>
            </w:r>
            <w:proofErr w:type="spellStart"/>
            <w:r w:rsidRPr="00BC275F">
              <w:rPr>
                <w:rFonts w:cstheme="minorHAnsi"/>
              </w:rPr>
              <w:t>hazırbulunuşluk</w:t>
            </w:r>
            <w:proofErr w:type="spellEnd"/>
            <w:r w:rsidRPr="00BC275F">
              <w:rPr>
                <w:rFonts w:cstheme="minorHAnsi"/>
              </w:rPr>
              <w:t xml:space="preserve"> düzeylerinin belirlenmesine yönelik araçların uygulanması (1 puan)</w:t>
            </w:r>
          </w:p>
          <w:p w:rsidR="00706E34" w:rsidRPr="00BC275F" w:rsidRDefault="00706E34" w:rsidP="0056149D">
            <w:pPr>
              <w:jc w:val="both"/>
              <w:rPr>
                <w:rFonts w:cstheme="minorHAnsi"/>
                <w:i/>
              </w:rPr>
            </w:pPr>
            <w:r w:rsidRPr="00BC275F">
              <w:rPr>
                <w:rFonts w:cstheme="minorHAnsi"/>
                <w:b/>
              </w:rPr>
              <w:t>Belge</w:t>
            </w:r>
            <w:r w:rsidRPr="00BC275F">
              <w:rPr>
                <w:rFonts w:cstheme="minorHAnsi"/>
                <w:b/>
                <w:i/>
              </w:rPr>
              <w:t>:</w:t>
            </w:r>
            <w:r w:rsidRPr="00BC275F">
              <w:rPr>
                <w:rFonts w:cstheme="minorHAnsi"/>
                <w:i/>
              </w:rPr>
              <w:t xml:space="preserve"> Öğrencilerin seviyelerindeki ilerleme veya gerilemenin takip edildiğini kanıtlayacak nitelikte sınav analiz raporları vb. belgeler.</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2049"/>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c>
          <w:tcPr>
            <w:tcW w:w="8276" w:type="dxa"/>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Etkileşimli dijital panoların oluşturularak öğrencilerin aktif kullanımının sağlanması</w:t>
            </w:r>
          </w:p>
          <w:p w:rsidR="00706E34" w:rsidRPr="00BC275F" w:rsidRDefault="00706E34" w:rsidP="0056149D">
            <w:pPr>
              <w:numPr>
                <w:ilvl w:val="0"/>
                <w:numId w:val="22"/>
              </w:numPr>
              <w:spacing w:after="0" w:line="240" w:lineRule="auto"/>
              <w:contextualSpacing/>
              <w:jc w:val="both"/>
              <w:rPr>
                <w:rFonts w:cstheme="minorHAnsi"/>
              </w:rPr>
            </w:pPr>
            <w:r w:rsidRPr="00BC275F">
              <w:rPr>
                <w:rFonts w:cstheme="minorHAnsi"/>
              </w:rPr>
              <w:t>En az 1 dersten sınıf öğretmeninin bir eğitim-öğretim yılında en az iki kez dijital pano oluşturarak sınıfta aktif kullanımın belgelenmesi  (2 puan)</w:t>
            </w:r>
          </w:p>
          <w:p w:rsidR="00706E34" w:rsidRPr="00BC275F" w:rsidRDefault="00706E34" w:rsidP="0056149D">
            <w:pPr>
              <w:jc w:val="both"/>
              <w:rPr>
                <w:rFonts w:cstheme="minorHAnsi"/>
              </w:rPr>
            </w:pPr>
            <w:r w:rsidRPr="00BC275F">
              <w:rPr>
                <w:rFonts w:cstheme="minorHAnsi"/>
                <w:b/>
              </w:rPr>
              <w:t>Belge:</w:t>
            </w:r>
            <w:r w:rsidRPr="00BC275F">
              <w:rPr>
                <w:rFonts w:cstheme="minorHAnsi"/>
              </w:rPr>
              <w:t xml:space="preserve"> Öğretmenin farklı tarihlere ait </w:t>
            </w:r>
            <w:r>
              <w:rPr>
                <w:rFonts w:cstheme="minorHAnsi"/>
              </w:rPr>
              <w:t xml:space="preserve">etkileşimli </w:t>
            </w:r>
            <w:r w:rsidRPr="00BC275F">
              <w:rPr>
                <w:rFonts w:cstheme="minorHAnsi"/>
              </w:rPr>
              <w:t>dijital panolarının ekran görüntülerinin alınması</w:t>
            </w:r>
          </w:p>
          <w:p w:rsidR="00706E34" w:rsidRPr="00BC275F" w:rsidRDefault="00706E34" w:rsidP="0056149D">
            <w:pPr>
              <w:jc w:val="both"/>
              <w:rPr>
                <w:rFonts w:cstheme="minorHAnsi"/>
                <w:i/>
              </w:rPr>
            </w:pPr>
            <w:r w:rsidRPr="00BC275F">
              <w:rPr>
                <w:rFonts w:cstheme="minorHAnsi"/>
                <w:b/>
              </w:rPr>
              <w:t>Tanım:</w:t>
            </w:r>
            <w:r w:rsidRPr="00BC275F">
              <w:rPr>
                <w:rFonts w:cstheme="minorHAnsi"/>
              </w:rPr>
              <w:t xml:space="preserve"> Etkileşimli Dijital pano, öğretmenlerin, öğrencilerinden çeşitli okul dışı veya sınıf içi çalışmalarını (görsel, video, farklı dosya biçimlerinde dokümanlar) yüklemelerini isteyeceği, öğrencilerin birbirlerinin çalışmaları ile ilgili görüş ve önerilerini ifade edebileceği, iş </w:t>
            </w:r>
            <w:proofErr w:type="spellStart"/>
            <w:r w:rsidRPr="00BC275F">
              <w:rPr>
                <w:rFonts w:cstheme="minorHAnsi"/>
              </w:rPr>
              <w:t>birlikli</w:t>
            </w:r>
            <w:proofErr w:type="spellEnd"/>
            <w:r w:rsidRPr="00BC275F">
              <w:rPr>
                <w:rFonts w:cstheme="minorHAnsi"/>
              </w:rPr>
              <w:t xml:space="preserve"> ve paylaşımlı bir dijital çalışma ortamıdır. Fiziksel panoların sadece sergileme işlevine ek olarak, etkileşimin ve aktif geri bildirimin sağlanmasına destek olur. Aynı zamanda eğitimde zaman ve mekândan bağımsız çalışmayı teşvik eder. Bu amaçla EBA platformu, </w:t>
            </w:r>
            <w:proofErr w:type="spellStart"/>
            <w:r w:rsidRPr="00BC275F">
              <w:rPr>
                <w:rFonts w:cstheme="minorHAnsi"/>
              </w:rPr>
              <w:t>Padlet</w:t>
            </w:r>
            <w:proofErr w:type="spellEnd"/>
            <w:r w:rsidRPr="00BC275F">
              <w:rPr>
                <w:rFonts w:cstheme="minorHAnsi"/>
              </w:rPr>
              <w:t xml:space="preserve">, </w:t>
            </w:r>
            <w:proofErr w:type="spellStart"/>
            <w:r w:rsidRPr="00BC275F">
              <w:rPr>
                <w:rFonts w:cstheme="minorHAnsi"/>
              </w:rPr>
              <w:t>Linoit</w:t>
            </w:r>
            <w:proofErr w:type="spellEnd"/>
            <w:r w:rsidRPr="00BC275F">
              <w:rPr>
                <w:rFonts w:cstheme="minorHAnsi"/>
              </w:rPr>
              <w:t xml:space="preserve">, </w:t>
            </w:r>
            <w:proofErr w:type="spellStart"/>
            <w:r w:rsidRPr="00BC275F">
              <w:rPr>
                <w:rFonts w:cstheme="minorHAnsi"/>
              </w:rPr>
              <w:t>Pinup</w:t>
            </w:r>
            <w:proofErr w:type="spellEnd"/>
            <w:r w:rsidRPr="00BC275F">
              <w:rPr>
                <w:rFonts w:cstheme="minorHAnsi"/>
              </w:rPr>
              <w:t xml:space="preserve"> vb. araçlar kullanılabilir.</w:t>
            </w:r>
          </w:p>
        </w:tc>
        <w:tc>
          <w:tcPr>
            <w:tcW w:w="973"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2985"/>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c>
          <w:tcPr>
            <w:tcW w:w="8276"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 xml:space="preserve">Okul Dışı Öğrenme Ortamlarında Eğitim Gören Öğrenci Oranı </w:t>
            </w:r>
          </w:p>
          <w:p w:rsidR="00706E34" w:rsidRPr="00BC275F" w:rsidRDefault="00706E34" w:rsidP="0056149D">
            <w:pPr>
              <w:numPr>
                <w:ilvl w:val="0"/>
                <w:numId w:val="17"/>
              </w:numPr>
              <w:spacing w:after="0" w:line="240" w:lineRule="auto"/>
              <w:contextualSpacing/>
              <w:jc w:val="both"/>
              <w:rPr>
                <w:rFonts w:cstheme="minorHAnsi"/>
              </w:rPr>
            </w:pPr>
            <w:r w:rsidRPr="00BC275F">
              <w:rPr>
                <w:rFonts w:cstheme="minorHAnsi"/>
              </w:rPr>
              <w:t>Katılımcı oranı : %76-100 (3 puan)</w:t>
            </w:r>
          </w:p>
          <w:p w:rsidR="00706E34" w:rsidRPr="00BC275F" w:rsidRDefault="00706E34" w:rsidP="0056149D">
            <w:pPr>
              <w:ind w:left="2160"/>
              <w:contextualSpacing/>
              <w:jc w:val="both"/>
              <w:rPr>
                <w:rFonts w:cstheme="minorHAnsi"/>
              </w:rPr>
            </w:pPr>
            <w:r w:rsidRPr="00BC275F">
              <w:rPr>
                <w:rFonts w:cstheme="minorHAnsi"/>
              </w:rPr>
              <w:t xml:space="preserve">  %50-75   (2 puan)</w:t>
            </w:r>
          </w:p>
          <w:p w:rsidR="00706E34" w:rsidRPr="00BC275F" w:rsidRDefault="00706E34" w:rsidP="0056149D">
            <w:pPr>
              <w:jc w:val="both"/>
              <w:rPr>
                <w:rFonts w:cstheme="minorHAnsi"/>
                <w:b/>
              </w:rPr>
            </w:pPr>
            <w:r w:rsidRPr="00BC275F">
              <w:rPr>
                <w:rFonts w:cstheme="minorHAnsi"/>
              </w:rPr>
              <w:t xml:space="preserve"> %0-49     (1 puan)</w:t>
            </w:r>
          </w:p>
          <w:p w:rsidR="00706E34" w:rsidRPr="00BC275F" w:rsidRDefault="00706E34" w:rsidP="0056149D">
            <w:pPr>
              <w:jc w:val="both"/>
              <w:rPr>
                <w:rFonts w:cstheme="minorHAnsi"/>
              </w:rPr>
            </w:pPr>
            <w:r w:rsidRPr="00BC275F">
              <w:rPr>
                <w:rFonts w:cstheme="minorHAnsi"/>
                <w:b/>
              </w:rPr>
              <w:t>Belge:</w:t>
            </w:r>
            <w:r>
              <w:rPr>
                <w:rFonts w:cstheme="minorHAnsi"/>
                <w:b/>
              </w:rPr>
              <w:t xml:space="preserve"> </w:t>
            </w:r>
            <w:r w:rsidRPr="00BC275F">
              <w:rPr>
                <w:rFonts w:cstheme="minorHAnsi"/>
                <w:i/>
              </w:rPr>
              <w:t>Her öğrencinin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w:t>
            </w:r>
            <w:r>
              <w:rPr>
                <w:rFonts w:cstheme="minorHAnsi"/>
                <w:i/>
              </w:rPr>
              <w:t>.</w:t>
            </w:r>
            <w:r w:rsidRPr="00BC275F">
              <w:rPr>
                <w:rFonts w:cstheme="minorHAnsi"/>
                <w:i/>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r>
      <w:tr w:rsidR="00706E34" w:rsidRPr="00BC275F" w:rsidTr="0056149D">
        <w:trPr>
          <w:trHeight w:val="3016"/>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lastRenderedPageBreak/>
              <w:t>4</w:t>
            </w:r>
          </w:p>
        </w:tc>
        <w:tc>
          <w:tcPr>
            <w:tcW w:w="8276" w:type="dxa"/>
            <w:shd w:val="clear" w:color="auto" w:fill="FFFFFF" w:themeFill="background1"/>
            <w:vAlign w:val="center"/>
          </w:tcPr>
          <w:p w:rsidR="00706E34" w:rsidRPr="00BC275F" w:rsidRDefault="00706E34" w:rsidP="0056149D">
            <w:pPr>
              <w:spacing w:after="0"/>
              <w:jc w:val="both"/>
              <w:rPr>
                <w:rFonts w:cstheme="minorHAnsi"/>
                <w:b/>
              </w:rPr>
            </w:pPr>
            <w:r w:rsidRPr="00BC275F">
              <w:rPr>
                <w:rFonts w:cstheme="minorHAnsi"/>
                <w:b/>
              </w:rPr>
              <w:t>Okul Düzeyinde Öğrencilere Yönelik Sosyal, Kültürel ve Sportif Faaliyetlerin Planlanması ve Öğrenci Katılım Oranı</w:t>
            </w:r>
          </w:p>
          <w:p w:rsidR="00706E34" w:rsidRPr="00BC275F" w:rsidRDefault="00706E34" w:rsidP="0056149D">
            <w:pPr>
              <w:numPr>
                <w:ilvl w:val="0"/>
                <w:numId w:val="17"/>
              </w:numPr>
              <w:spacing w:after="0" w:line="240" w:lineRule="auto"/>
              <w:contextualSpacing/>
              <w:jc w:val="both"/>
              <w:rPr>
                <w:rFonts w:cstheme="minorHAnsi"/>
              </w:rPr>
            </w:pPr>
            <w:r w:rsidRPr="00BC275F">
              <w:rPr>
                <w:rFonts w:cstheme="minorHAnsi"/>
              </w:rPr>
              <w:t>Katılımcı oranı : %76-100 (3 puan)</w:t>
            </w:r>
          </w:p>
          <w:p w:rsidR="00706E34" w:rsidRPr="00BC275F" w:rsidRDefault="00706E34" w:rsidP="0056149D">
            <w:pPr>
              <w:spacing w:after="0"/>
              <w:ind w:left="2160"/>
              <w:contextualSpacing/>
              <w:jc w:val="both"/>
              <w:rPr>
                <w:rFonts w:cstheme="minorHAnsi"/>
              </w:rPr>
            </w:pPr>
            <w:r w:rsidRPr="00BC275F">
              <w:rPr>
                <w:rFonts w:cstheme="minorHAnsi"/>
              </w:rPr>
              <w:t xml:space="preserve">  %50-75   (2 puan)</w:t>
            </w:r>
          </w:p>
          <w:p w:rsidR="00706E34" w:rsidRPr="00BC275F" w:rsidRDefault="00706E34" w:rsidP="0056149D">
            <w:pPr>
              <w:spacing w:after="0"/>
              <w:jc w:val="both"/>
              <w:rPr>
                <w:rFonts w:cstheme="minorHAnsi"/>
                <w:b/>
              </w:rPr>
            </w:pPr>
            <w:r w:rsidRPr="00BC275F">
              <w:rPr>
                <w:rFonts w:cstheme="minorHAnsi"/>
              </w:rPr>
              <w:t xml:space="preserve">  %0-49     (1 puan)</w:t>
            </w:r>
          </w:p>
          <w:p w:rsidR="00706E34" w:rsidRPr="00BC275F" w:rsidRDefault="00706E34" w:rsidP="0056149D">
            <w:pPr>
              <w:spacing w:after="0"/>
              <w:jc w:val="both"/>
              <w:rPr>
                <w:rFonts w:cstheme="minorHAnsi"/>
              </w:rPr>
            </w:pPr>
            <w:r w:rsidRPr="00BC275F">
              <w:rPr>
                <w:rFonts w:cstheme="minorHAnsi"/>
                <w:b/>
              </w:rPr>
              <w:t>Belge:</w:t>
            </w:r>
            <w:r>
              <w:rPr>
                <w:rFonts w:cstheme="minorHAnsi"/>
                <w:b/>
              </w:rPr>
              <w:t xml:space="preserve"> </w:t>
            </w:r>
            <w:r w:rsidRPr="00BC275F">
              <w:rPr>
                <w:rFonts w:cstheme="minorHAnsi"/>
              </w:rPr>
              <w:t xml:space="preserve">Her öğrencinin en az bir kez </w:t>
            </w:r>
            <w:r w:rsidRPr="00BC275F">
              <w:rPr>
                <w:rFonts w:cstheme="minorHAnsi"/>
                <w:i/>
              </w:rPr>
              <w:t xml:space="preserve">okul düzeyinde düzenlenen sosyal, kültürel ve sportif faaliyetlere katılım oranının hesabına ilişkin tutanak okul yönetimi tarafından hazırlanarak değerlendirme komisyonuna sunulacaktır.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973"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3</w:t>
            </w:r>
          </w:p>
        </w:tc>
      </w:tr>
      <w:tr w:rsidR="00706E34" w:rsidRPr="00BC275F" w:rsidTr="0056149D">
        <w:trPr>
          <w:trHeight w:val="1688"/>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5</w:t>
            </w:r>
          </w:p>
        </w:tc>
        <w:tc>
          <w:tcPr>
            <w:tcW w:w="8276"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 xml:space="preserve">Özel Alt Sınıf ve Destek Eğitim Odası Varlığı </w:t>
            </w:r>
          </w:p>
          <w:p w:rsidR="00706E34" w:rsidRPr="00BC275F" w:rsidRDefault="00706E34" w:rsidP="0056149D">
            <w:pPr>
              <w:numPr>
                <w:ilvl w:val="0"/>
                <w:numId w:val="20"/>
              </w:numPr>
              <w:spacing w:after="0" w:line="240" w:lineRule="auto"/>
              <w:contextualSpacing/>
              <w:jc w:val="both"/>
              <w:rPr>
                <w:rFonts w:cstheme="minorHAnsi"/>
              </w:rPr>
            </w:pPr>
            <w:r w:rsidRPr="00BC275F">
              <w:rPr>
                <w:rFonts w:cstheme="minorHAnsi"/>
              </w:rPr>
              <w:t xml:space="preserve">Özel alt sınıf veya Destek Eğitim Odası açılması için başvuru yapılma durumu (0,5 puan) </w:t>
            </w:r>
          </w:p>
          <w:p w:rsidR="00706E34" w:rsidRPr="00BC275F" w:rsidRDefault="00706E34" w:rsidP="0056149D">
            <w:pPr>
              <w:jc w:val="both"/>
              <w:rPr>
                <w:rFonts w:cstheme="minorHAnsi"/>
              </w:rPr>
            </w:pPr>
            <w:r w:rsidRPr="00BC275F">
              <w:rPr>
                <w:rFonts w:cstheme="minorHAnsi"/>
                <w:b/>
              </w:rPr>
              <w:t>Belge:</w:t>
            </w:r>
            <w:r>
              <w:rPr>
                <w:rFonts w:cstheme="minorHAnsi"/>
                <w:b/>
              </w:rPr>
              <w:t xml:space="preserve"> </w:t>
            </w:r>
            <w:r w:rsidRPr="00BC275F">
              <w:rPr>
                <w:rFonts w:cstheme="minorHAnsi"/>
                <w:i/>
              </w:rPr>
              <w:t>Özel alt sınıfın açılması için yapılmış başvuruya ilişkin resmi belgeler</w:t>
            </w:r>
          </w:p>
          <w:p w:rsidR="00706E34" w:rsidRPr="00BC275F" w:rsidRDefault="00706E34" w:rsidP="0056149D">
            <w:pPr>
              <w:numPr>
                <w:ilvl w:val="0"/>
                <w:numId w:val="20"/>
              </w:numPr>
              <w:spacing w:after="0" w:line="240" w:lineRule="auto"/>
              <w:contextualSpacing/>
              <w:jc w:val="both"/>
              <w:rPr>
                <w:rFonts w:cstheme="minorHAnsi"/>
                <w:b/>
              </w:rPr>
            </w:pPr>
            <w:r w:rsidRPr="00BC275F">
              <w:rPr>
                <w:rFonts w:cstheme="minorHAnsi"/>
              </w:rPr>
              <w:t xml:space="preserve"> Özel alt sınıf veya Destek Eğitim Odası bulunması (1,5 puan)</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1971"/>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6</w:t>
            </w:r>
          </w:p>
        </w:tc>
        <w:tc>
          <w:tcPr>
            <w:tcW w:w="8276" w:type="dxa"/>
            <w:shd w:val="clear" w:color="auto" w:fill="FFFFFF" w:themeFill="background1"/>
            <w:vAlign w:val="center"/>
          </w:tcPr>
          <w:p w:rsidR="00706E34" w:rsidRPr="00BC275F" w:rsidRDefault="00706E34" w:rsidP="0056149D">
            <w:pPr>
              <w:spacing w:after="0"/>
              <w:jc w:val="both"/>
              <w:rPr>
                <w:rFonts w:cstheme="minorHAnsi"/>
                <w:b/>
              </w:rPr>
            </w:pPr>
            <w:r w:rsidRPr="00BC275F">
              <w:rPr>
                <w:rFonts w:cstheme="minorHAnsi"/>
                <w:b/>
              </w:rPr>
              <w:t>Velilere Yönelik Sosyal, Kültürel ve Sportif Faaliyetlerin Planlanması, Faaliyet Sayısı</w:t>
            </w:r>
          </w:p>
          <w:p w:rsidR="00706E34" w:rsidRPr="00BC275F" w:rsidRDefault="00706E34" w:rsidP="0056149D">
            <w:pPr>
              <w:spacing w:after="0"/>
              <w:jc w:val="both"/>
              <w:rPr>
                <w:rFonts w:cstheme="minorHAnsi"/>
                <w:b/>
              </w:rPr>
            </w:pPr>
            <w:r w:rsidRPr="00BC275F">
              <w:rPr>
                <w:rFonts w:cstheme="minorHAnsi"/>
              </w:rPr>
              <w:t>Her faaliyet için 1 puan olmak üzere en çok iki faaliyete puan verilebilir.</w:t>
            </w:r>
          </w:p>
          <w:p w:rsidR="00706E34" w:rsidRPr="00BC275F" w:rsidRDefault="00706E34" w:rsidP="0056149D">
            <w:pPr>
              <w:spacing w:after="0"/>
              <w:jc w:val="both"/>
              <w:rPr>
                <w:rFonts w:cstheme="minorHAnsi"/>
              </w:rPr>
            </w:pPr>
            <w:r w:rsidRPr="00BC275F">
              <w:rPr>
                <w:rFonts w:cstheme="minorHAnsi"/>
                <w:b/>
              </w:rPr>
              <w:t>Belge:</w:t>
            </w:r>
            <w:r w:rsidRPr="00BC275F">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973"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2132"/>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7</w:t>
            </w:r>
          </w:p>
        </w:tc>
        <w:tc>
          <w:tcPr>
            <w:tcW w:w="8276"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Mesleki Gelişim Kapsamında Öğretmenlere Yönelik Düzenlenen Seminer, Konferans vb. Faaliyet Sayısı</w:t>
            </w:r>
          </w:p>
          <w:p w:rsidR="00706E34" w:rsidRPr="00BC275F" w:rsidRDefault="00706E34" w:rsidP="0056149D">
            <w:pPr>
              <w:jc w:val="both"/>
              <w:rPr>
                <w:rFonts w:cstheme="minorHAnsi"/>
                <w:b/>
              </w:rPr>
            </w:pPr>
            <w:r w:rsidRPr="00BC275F">
              <w:rPr>
                <w:rFonts w:cstheme="minorHAnsi"/>
              </w:rPr>
              <w:t>Her kurumun kendi yapacağı ihtiyaç analizi doğrultusunda belirlenen faaliyetlerin planlanıp uygulanmasına 1 puan olmak üzere en çok</w:t>
            </w:r>
            <w:r w:rsidRPr="00B15969">
              <w:rPr>
                <w:rFonts w:cstheme="minorHAnsi"/>
              </w:rPr>
              <w:t xml:space="preserve"> iki</w:t>
            </w:r>
            <w:r>
              <w:rPr>
                <w:rFonts w:cstheme="minorHAnsi"/>
              </w:rPr>
              <w:t xml:space="preserve"> </w:t>
            </w:r>
            <w:r w:rsidRPr="00BC275F">
              <w:rPr>
                <w:rFonts w:cstheme="minorHAnsi"/>
              </w:rPr>
              <w:t>faaliyete puan verilebilir.</w:t>
            </w:r>
          </w:p>
          <w:p w:rsidR="00706E34" w:rsidRPr="00BC275F" w:rsidRDefault="00706E34" w:rsidP="0056149D">
            <w:pPr>
              <w:jc w:val="both"/>
              <w:rPr>
                <w:rFonts w:cstheme="minorHAnsi"/>
                <w:i/>
              </w:rPr>
            </w:pPr>
            <w:r w:rsidRPr="00BC275F">
              <w:rPr>
                <w:rFonts w:cstheme="minorHAnsi"/>
                <w:b/>
                <w:i/>
              </w:rPr>
              <w:t>Belge:</w:t>
            </w:r>
            <w:r w:rsidRPr="00BC275F">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8</w:t>
            </w:r>
          </w:p>
        </w:tc>
        <w:tc>
          <w:tcPr>
            <w:tcW w:w="8276" w:type="dxa"/>
            <w:shd w:val="clear" w:color="auto" w:fill="FFFFFF" w:themeFill="background1"/>
            <w:vAlign w:val="center"/>
          </w:tcPr>
          <w:p w:rsidR="00706E34" w:rsidRPr="00BC275F" w:rsidRDefault="00706E34" w:rsidP="0056149D">
            <w:pPr>
              <w:spacing w:after="0"/>
              <w:jc w:val="both"/>
              <w:rPr>
                <w:rFonts w:cstheme="minorHAnsi"/>
                <w:b/>
              </w:rPr>
            </w:pPr>
            <w:r w:rsidRPr="00BC275F">
              <w:rPr>
                <w:rFonts w:cstheme="minorHAnsi"/>
                <w:b/>
              </w:rPr>
              <w:t>Açılan Ders Dışı Eğitim Çalışması (Egzersiz) İçin Onay Alınan Öğrencilerin Toplam Öğrenci Sayısına Oranı</w:t>
            </w:r>
          </w:p>
          <w:p w:rsidR="00706E34" w:rsidRPr="00BC275F" w:rsidRDefault="00706E34" w:rsidP="0056149D">
            <w:pPr>
              <w:numPr>
                <w:ilvl w:val="0"/>
                <w:numId w:val="21"/>
              </w:numPr>
              <w:spacing w:after="0" w:line="240" w:lineRule="auto"/>
              <w:contextualSpacing/>
              <w:jc w:val="both"/>
              <w:rPr>
                <w:rFonts w:cstheme="minorHAnsi"/>
                <w:i/>
              </w:rPr>
            </w:pPr>
            <w:r w:rsidRPr="00BC275F">
              <w:rPr>
                <w:rFonts w:cstheme="minorHAnsi"/>
                <w:i/>
              </w:rPr>
              <w:t>%5 veya daha fazla katılım oranı (3 puan)</w:t>
            </w:r>
          </w:p>
          <w:p w:rsidR="00706E34" w:rsidRPr="00BC275F" w:rsidRDefault="00706E34" w:rsidP="0056149D">
            <w:pPr>
              <w:numPr>
                <w:ilvl w:val="0"/>
                <w:numId w:val="21"/>
              </w:numPr>
              <w:spacing w:after="0" w:line="240" w:lineRule="auto"/>
              <w:contextualSpacing/>
              <w:jc w:val="both"/>
              <w:rPr>
                <w:rFonts w:cstheme="minorHAnsi"/>
                <w:i/>
              </w:rPr>
            </w:pPr>
            <w:r w:rsidRPr="00BC275F">
              <w:rPr>
                <w:rFonts w:cstheme="minorHAnsi"/>
                <w:i/>
              </w:rPr>
              <w:t>%4 - %4,99 arası katılım oranı (2 puan)</w:t>
            </w:r>
          </w:p>
          <w:p w:rsidR="00706E34" w:rsidRPr="00BC275F" w:rsidRDefault="00706E34" w:rsidP="0056149D">
            <w:pPr>
              <w:numPr>
                <w:ilvl w:val="0"/>
                <w:numId w:val="21"/>
              </w:numPr>
              <w:spacing w:after="0" w:line="240" w:lineRule="auto"/>
              <w:contextualSpacing/>
              <w:jc w:val="both"/>
              <w:rPr>
                <w:rFonts w:cstheme="minorHAnsi"/>
                <w:b/>
              </w:rPr>
            </w:pPr>
            <w:r w:rsidRPr="00BC275F">
              <w:rPr>
                <w:rFonts w:cstheme="minorHAnsi"/>
                <w:i/>
              </w:rPr>
              <w:t>%3 - %3,99 arası katılım oranı (1 puan)</w:t>
            </w:r>
          </w:p>
          <w:p w:rsidR="00706E34" w:rsidRPr="00BC275F" w:rsidRDefault="00706E34" w:rsidP="0056149D">
            <w:pPr>
              <w:spacing w:after="0"/>
              <w:jc w:val="both"/>
              <w:rPr>
                <w:rFonts w:cstheme="minorHAnsi"/>
                <w:i/>
              </w:rPr>
            </w:pPr>
            <w:r w:rsidRPr="00BC275F">
              <w:rPr>
                <w:rFonts w:cstheme="minorHAnsi"/>
                <w:b/>
              </w:rPr>
              <w:t>Belge:</w:t>
            </w:r>
            <w:r w:rsidRPr="00BC275F">
              <w:rPr>
                <w:rFonts w:cstheme="minorHAnsi"/>
                <w:i/>
              </w:rPr>
              <w:t xml:space="preserve"> Hesaplamada, onaylı ders dışı eğitim çalışmalarında(egzersiz)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973"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3</w:t>
            </w:r>
          </w:p>
        </w:tc>
      </w:tr>
      <w:tr w:rsidR="00706E34" w:rsidRPr="00BC275F" w:rsidTr="0056149D">
        <w:trPr>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9</w:t>
            </w:r>
          </w:p>
        </w:tc>
        <w:tc>
          <w:tcPr>
            <w:tcW w:w="8276" w:type="dxa"/>
            <w:tcBorders>
              <w:bottom w:val="single" w:sz="4" w:space="0" w:color="auto"/>
            </w:tcBorders>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Okulun Süreli Elektronik Yayın Varlığı (Haftalık/Aylık/Dönemlik/Yıllık E-Dergi, E-Bülten, E-Gazete, Duvar Gazetesi, Vb</w:t>
            </w:r>
            <w:r>
              <w:rPr>
                <w:rFonts w:cstheme="minorHAnsi"/>
                <w:b/>
              </w:rPr>
              <w:t>.</w:t>
            </w:r>
            <w:r w:rsidRPr="00BC275F">
              <w:rPr>
                <w:rFonts w:cstheme="minorHAnsi"/>
                <w:b/>
              </w:rPr>
              <w:t>)</w:t>
            </w:r>
          </w:p>
          <w:p w:rsidR="00706E34" w:rsidRPr="00BC275F" w:rsidRDefault="00706E34" w:rsidP="0056149D">
            <w:pPr>
              <w:jc w:val="both"/>
              <w:rPr>
                <w:rFonts w:cstheme="minorHAnsi"/>
                <w:b/>
              </w:rPr>
            </w:pPr>
            <w:r w:rsidRPr="00BC275F">
              <w:rPr>
                <w:rFonts w:cstheme="minorHAnsi"/>
                <w:b/>
              </w:rPr>
              <w:lastRenderedPageBreak/>
              <w:t>Belge:</w:t>
            </w:r>
            <w:r w:rsidRPr="00BC275F">
              <w:rPr>
                <w:rFonts w:cstheme="minorHAnsi"/>
                <w:i/>
              </w:rPr>
              <w:t xml:space="preserve"> Yayın(dergi, bülten, gazete vb.) değerlendirme komisyonuna sunulacaktır. Belirli gün/haftalarda hazırlanan duvar panoları değerlendirmeye alınmayacaktır. Yayın elektronik ortamda veya e-dergi şeklinde olabilir.</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lastRenderedPageBreak/>
              <w:t>1</w:t>
            </w:r>
          </w:p>
        </w:tc>
      </w:tr>
      <w:tr w:rsidR="00706E34" w:rsidRPr="00BC275F" w:rsidTr="0056149D">
        <w:trPr>
          <w:trHeight w:val="987"/>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10</w:t>
            </w:r>
          </w:p>
        </w:tc>
        <w:tc>
          <w:tcPr>
            <w:tcW w:w="8276" w:type="dxa"/>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 xml:space="preserve">Hayat Boyu Öğrenme Kapsamında Açılan Kursların Varlığı </w:t>
            </w:r>
          </w:p>
          <w:p w:rsidR="00706E34" w:rsidRPr="00BC275F" w:rsidRDefault="00706E34" w:rsidP="0056149D">
            <w:pPr>
              <w:jc w:val="both"/>
              <w:rPr>
                <w:rFonts w:cstheme="minorHAnsi"/>
                <w:b/>
              </w:rPr>
            </w:pPr>
            <w:r w:rsidRPr="00BC275F">
              <w:rPr>
                <w:rFonts w:cstheme="minorHAnsi"/>
              </w:rPr>
              <w:t>Her kurs için 1 puan olmak üzere en çok iki faaliyete puan verilir.</w:t>
            </w:r>
          </w:p>
          <w:p w:rsidR="00706E34" w:rsidRPr="00BC275F" w:rsidRDefault="00706E34" w:rsidP="0056149D">
            <w:pPr>
              <w:jc w:val="both"/>
              <w:rPr>
                <w:rFonts w:cstheme="minorHAnsi"/>
                <w:b/>
              </w:rPr>
            </w:pPr>
            <w:r w:rsidRPr="00BC275F">
              <w:rPr>
                <w:rFonts w:cstheme="minorHAnsi"/>
                <w:b/>
              </w:rPr>
              <w:t>Belge:</w:t>
            </w:r>
            <w:r w:rsidRPr="00BC275F">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973"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11</w:t>
            </w:r>
          </w:p>
        </w:tc>
        <w:tc>
          <w:tcPr>
            <w:tcW w:w="8276"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Öğrenci Kulüpleri, Tasarım Beceri Atölyeleri Yıl Sonu Sergileri</w:t>
            </w:r>
          </w:p>
          <w:p w:rsidR="00706E34" w:rsidRPr="00BC275F" w:rsidRDefault="00706E34" w:rsidP="0056149D">
            <w:pPr>
              <w:jc w:val="both"/>
              <w:rPr>
                <w:rFonts w:cstheme="minorHAnsi"/>
                <w:i/>
              </w:rPr>
            </w:pPr>
            <w:r w:rsidRPr="00BC275F">
              <w:rPr>
                <w:rFonts w:cstheme="minorHAnsi"/>
                <w:b/>
              </w:rPr>
              <w:t>Belge:</w:t>
            </w:r>
            <w:r w:rsidRPr="00BC275F">
              <w:rPr>
                <w:rFonts w:cstheme="minorHAnsi"/>
                <w:i/>
              </w:rPr>
              <w:t xml:space="preserve"> Faaliyetlerin uygulandığını kanıtlayacak nitelikte resmi belgeler, davetiye, fotoğraf vb. değerlendirme komisyonuna sunulacaktır.</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12</w:t>
            </w:r>
          </w:p>
        </w:tc>
        <w:tc>
          <w:tcPr>
            <w:tcW w:w="8276" w:type="dxa"/>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Yazılı Sınavların Analizlerini İçeren Okulun Öğrenci Başarısını İzleme-Değerlendirme Raporu</w:t>
            </w:r>
          </w:p>
          <w:p w:rsidR="00706E34" w:rsidRPr="00BC275F" w:rsidRDefault="00706E34" w:rsidP="0056149D">
            <w:pPr>
              <w:jc w:val="both"/>
              <w:rPr>
                <w:rFonts w:cstheme="minorHAnsi"/>
                <w:b/>
              </w:rPr>
            </w:pPr>
            <w:r w:rsidRPr="00BC275F">
              <w:rPr>
                <w:rFonts w:cstheme="minorHAnsi"/>
                <w:b/>
              </w:rPr>
              <w:t>Belge:</w:t>
            </w:r>
            <w:r w:rsidRPr="00BC275F">
              <w:rPr>
                <w:rFonts w:cstheme="minorHAnsi"/>
                <w:i/>
              </w:rPr>
              <w:t xml:space="preserve"> Raporların uygulandığını kanıtlayacak nitelikte resmi belgeler değerlendirme komisyonuna sunulacaktır.</w:t>
            </w:r>
          </w:p>
        </w:tc>
        <w:tc>
          <w:tcPr>
            <w:tcW w:w="973"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13</w:t>
            </w:r>
          </w:p>
        </w:tc>
        <w:tc>
          <w:tcPr>
            <w:tcW w:w="8276"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Okul Öncesi Sınıfının Varlığı</w:t>
            </w:r>
          </w:p>
          <w:p w:rsidR="00706E34" w:rsidRPr="00BC275F" w:rsidRDefault="00706E34" w:rsidP="0056149D">
            <w:pPr>
              <w:numPr>
                <w:ilvl w:val="0"/>
                <w:numId w:val="18"/>
              </w:numPr>
              <w:spacing w:after="0" w:line="240" w:lineRule="auto"/>
              <w:contextualSpacing/>
              <w:jc w:val="both"/>
              <w:rPr>
                <w:rFonts w:cstheme="minorHAnsi"/>
              </w:rPr>
            </w:pPr>
            <w:r w:rsidRPr="00BC275F">
              <w:rPr>
                <w:rFonts w:cstheme="minorHAnsi"/>
              </w:rPr>
              <w:t>Okul öncesi sınıfının açılması için başvuru yapılması (0,5 puan)</w:t>
            </w:r>
          </w:p>
          <w:p w:rsidR="00706E34" w:rsidRPr="00BC275F" w:rsidRDefault="00706E34" w:rsidP="0056149D">
            <w:pPr>
              <w:jc w:val="both"/>
              <w:rPr>
                <w:rFonts w:cstheme="minorHAnsi"/>
                <w:i/>
              </w:rPr>
            </w:pPr>
            <w:r w:rsidRPr="00BC275F">
              <w:rPr>
                <w:rFonts w:cstheme="minorHAnsi"/>
                <w:b/>
              </w:rPr>
              <w:t>Belge:</w:t>
            </w:r>
            <w:r w:rsidRPr="00BC275F">
              <w:rPr>
                <w:rFonts w:cstheme="minorHAnsi"/>
                <w:i/>
              </w:rPr>
              <w:t xml:space="preserve"> Okul öncesi sınıfının açılması için yapılmış başvuruya ilişkin resmi belgeler</w:t>
            </w:r>
          </w:p>
          <w:p w:rsidR="00706E34" w:rsidRPr="00BC275F" w:rsidRDefault="00706E34" w:rsidP="0056149D">
            <w:pPr>
              <w:numPr>
                <w:ilvl w:val="0"/>
                <w:numId w:val="18"/>
              </w:numPr>
              <w:spacing w:after="0" w:line="240" w:lineRule="auto"/>
              <w:contextualSpacing/>
              <w:jc w:val="both"/>
              <w:rPr>
                <w:rFonts w:cstheme="minorHAnsi"/>
                <w:b/>
              </w:rPr>
            </w:pPr>
            <w:r w:rsidRPr="00BC275F">
              <w:rPr>
                <w:rFonts w:cstheme="minorHAnsi"/>
              </w:rPr>
              <w:t>Okul öncesi sınıfının varlığı (0,5 puan)</w:t>
            </w:r>
          </w:p>
        </w:tc>
        <w:tc>
          <w:tcPr>
            <w:tcW w:w="973"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14</w:t>
            </w:r>
          </w:p>
        </w:tc>
        <w:tc>
          <w:tcPr>
            <w:tcW w:w="8276" w:type="dxa"/>
            <w:shd w:val="clear" w:color="auto" w:fill="auto"/>
            <w:vAlign w:val="center"/>
          </w:tcPr>
          <w:p w:rsidR="00706E34" w:rsidRPr="00BC275F" w:rsidRDefault="00706E34" w:rsidP="0056149D">
            <w:pPr>
              <w:jc w:val="both"/>
              <w:rPr>
                <w:rFonts w:cstheme="minorHAnsi"/>
                <w:b/>
              </w:rPr>
            </w:pPr>
            <w:r w:rsidRPr="00BC275F">
              <w:rPr>
                <w:rFonts w:cstheme="minorHAnsi"/>
                <w:b/>
              </w:rPr>
              <w:t>Okul Kütüphanesinden Yararlanan Öğrenci Oranı</w:t>
            </w:r>
          </w:p>
          <w:p w:rsidR="00706E34" w:rsidRPr="00BC275F" w:rsidRDefault="00706E34" w:rsidP="0056149D">
            <w:pPr>
              <w:numPr>
                <w:ilvl w:val="0"/>
                <w:numId w:val="24"/>
              </w:numPr>
              <w:spacing w:after="0" w:line="240" w:lineRule="auto"/>
              <w:contextualSpacing/>
              <w:jc w:val="both"/>
              <w:rPr>
                <w:rFonts w:cstheme="minorHAnsi"/>
              </w:rPr>
            </w:pPr>
            <w:r w:rsidRPr="00BC275F">
              <w:rPr>
                <w:rFonts w:cstheme="minorHAnsi"/>
              </w:rPr>
              <w:t>Yararlanan Öğrenci Oranı: %76-100 (2 puan)</w:t>
            </w:r>
          </w:p>
          <w:p w:rsidR="00706E34" w:rsidRDefault="00706E34" w:rsidP="0056149D">
            <w:pPr>
              <w:ind w:left="720"/>
              <w:contextualSpacing/>
              <w:jc w:val="both"/>
              <w:rPr>
                <w:rFonts w:cstheme="minorHAnsi"/>
              </w:rPr>
            </w:pPr>
            <w:r w:rsidRPr="00BC275F">
              <w:rPr>
                <w:rFonts w:cstheme="minorHAnsi"/>
              </w:rPr>
              <w:t xml:space="preserve">                                                %50-75 (1 puan)</w:t>
            </w:r>
          </w:p>
          <w:p w:rsidR="00706E34" w:rsidRPr="00BC275F" w:rsidRDefault="00706E34" w:rsidP="0056149D">
            <w:pPr>
              <w:contextualSpacing/>
              <w:jc w:val="both"/>
              <w:rPr>
                <w:rFonts w:cstheme="minorHAnsi"/>
              </w:rPr>
            </w:pPr>
            <w:r w:rsidRPr="009E4412">
              <w:rPr>
                <w:rFonts w:cstheme="minorHAnsi"/>
                <w:b/>
              </w:rPr>
              <w:t>Belge:</w:t>
            </w:r>
            <w:r>
              <w:rPr>
                <w:rFonts w:cstheme="minorHAnsi"/>
              </w:rPr>
              <w:t xml:space="preserve"> Kütüphane ödünç verme defterinin komisyona sunulması</w:t>
            </w:r>
          </w:p>
        </w:tc>
        <w:tc>
          <w:tcPr>
            <w:tcW w:w="973" w:type="dxa"/>
            <w:shd w:val="clear" w:color="auto" w:fill="auto"/>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C5291D">
        <w:trPr>
          <w:trHeight w:val="904"/>
          <w:jc w:val="center"/>
        </w:trPr>
        <w:tc>
          <w:tcPr>
            <w:tcW w:w="8912" w:type="dxa"/>
            <w:gridSpan w:val="2"/>
            <w:shd w:val="clear" w:color="auto" w:fill="4472C4" w:themeFill="accent5"/>
            <w:vAlign w:val="center"/>
          </w:tcPr>
          <w:p w:rsidR="00706E34" w:rsidRPr="00BC275F" w:rsidRDefault="00706E34" w:rsidP="0056149D">
            <w:pPr>
              <w:jc w:val="both"/>
              <w:rPr>
                <w:rFonts w:cstheme="minorHAnsi"/>
                <w:b/>
              </w:rPr>
            </w:pPr>
            <w:r w:rsidRPr="00BC275F">
              <w:rPr>
                <w:rFonts w:cstheme="minorHAnsi"/>
                <w:b/>
              </w:rPr>
              <w:t>ARA TOPLAM</w:t>
            </w:r>
          </w:p>
        </w:tc>
        <w:tc>
          <w:tcPr>
            <w:tcW w:w="973"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30</w:t>
            </w:r>
          </w:p>
        </w:tc>
      </w:tr>
    </w:tbl>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C5291D" w:rsidRDefault="00C5291D" w:rsidP="00706E34">
      <w:pPr>
        <w:spacing w:after="0" w:line="240" w:lineRule="auto"/>
        <w:rPr>
          <w:rFonts w:eastAsiaTheme="minorEastAsia" w:cstheme="minorHAnsi"/>
          <w:lang w:eastAsia="tr-TR"/>
        </w:rPr>
      </w:pPr>
    </w:p>
    <w:p w:rsidR="00C5291D" w:rsidRDefault="00C5291D" w:rsidP="00706E34">
      <w:pPr>
        <w:spacing w:after="0" w:line="240" w:lineRule="auto"/>
        <w:rPr>
          <w:rFonts w:eastAsiaTheme="minorEastAsia" w:cstheme="minorHAnsi"/>
          <w:lang w:eastAsia="tr-TR"/>
        </w:rPr>
      </w:pPr>
    </w:p>
    <w:p w:rsidR="00C5291D" w:rsidRDefault="00C5291D" w:rsidP="00706E34">
      <w:pPr>
        <w:spacing w:after="0" w:line="240" w:lineRule="auto"/>
        <w:rPr>
          <w:rFonts w:eastAsiaTheme="minorEastAsia" w:cstheme="minorHAnsi"/>
          <w:lang w:eastAsia="tr-TR"/>
        </w:rPr>
      </w:pPr>
    </w:p>
    <w:p w:rsidR="00C5291D" w:rsidRDefault="00C5291D"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Default="00706E34" w:rsidP="00706E34">
      <w:pPr>
        <w:spacing w:after="0" w:line="240" w:lineRule="auto"/>
        <w:rPr>
          <w:rFonts w:eastAsiaTheme="minorEastAsia" w:cstheme="minorHAnsi"/>
          <w:lang w:eastAsia="tr-TR"/>
        </w:rPr>
      </w:pPr>
    </w:p>
    <w:p w:rsidR="00706E34" w:rsidRPr="00BC275F" w:rsidRDefault="00706E34" w:rsidP="00706E34">
      <w:pPr>
        <w:spacing w:after="0" w:line="240" w:lineRule="auto"/>
        <w:rPr>
          <w:rFonts w:eastAsiaTheme="minorEastAsia" w:cstheme="minorHAnsi"/>
          <w:lang w:eastAsia="tr-TR"/>
        </w:rPr>
      </w:pPr>
    </w:p>
    <w:p w:rsidR="00706E34" w:rsidRPr="00A24932" w:rsidRDefault="00706E34" w:rsidP="00706E34">
      <w:pPr>
        <w:spacing w:after="0" w:line="240" w:lineRule="auto"/>
        <w:jc w:val="center"/>
        <w:rPr>
          <w:rFonts w:eastAsiaTheme="minorEastAsia" w:cstheme="minorHAnsi"/>
          <w:b/>
          <w:sz w:val="24"/>
          <w:szCs w:val="24"/>
          <w:lang w:eastAsia="tr-TR"/>
        </w:rPr>
      </w:pPr>
      <w:r w:rsidRPr="00A24932">
        <w:rPr>
          <w:rFonts w:eastAsiaTheme="minorEastAsia" w:cstheme="minorHAnsi"/>
          <w:b/>
          <w:sz w:val="24"/>
          <w:szCs w:val="24"/>
          <w:lang w:eastAsia="tr-TR"/>
        </w:rPr>
        <w:t>PROJE VE YARIŞMALAR</w:t>
      </w:r>
    </w:p>
    <w:p w:rsidR="00706E34" w:rsidRPr="00BC275F" w:rsidRDefault="00706E34" w:rsidP="00706E34">
      <w:pPr>
        <w:spacing w:after="0" w:line="240" w:lineRule="auto"/>
        <w:jc w:val="center"/>
        <w:rPr>
          <w:rFonts w:eastAsiaTheme="minorEastAsia" w:cstheme="minorHAnsi"/>
          <w:b/>
          <w:lang w:eastAsia="tr-TR"/>
        </w:rPr>
      </w:pPr>
    </w:p>
    <w:tbl>
      <w:tblPr>
        <w:tblStyle w:val="TabloKlavuzu1"/>
        <w:tblW w:w="9894" w:type="dxa"/>
        <w:jc w:val="center"/>
        <w:tblLook w:val="04A0" w:firstRow="1" w:lastRow="0" w:firstColumn="1" w:lastColumn="0" w:noHBand="0" w:noVBand="1"/>
      </w:tblPr>
      <w:tblGrid>
        <w:gridCol w:w="636"/>
        <w:gridCol w:w="8280"/>
        <w:gridCol w:w="978"/>
      </w:tblGrid>
      <w:tr w:rsidR="00706E34" w:rsidRPr="00BC275F" w:rsidTr="0056149D">
        <w:trPr>
          <w:trHeight w:val="20"/>
          <w:jc w:val="center"/>
        </w:trPr>
        <w:tc>
          <w:tcPr>
            <w:tcW w:w="636"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SIRA</w:t>
            </w:r>
          </w:p>
          <w:p w:rsidR="00706E34" w:rsidRPr="00BC275F" w:rsidRDefault="00706E34" w:rsidP="0056149D">
            <w:pPr>
              <w:jc w:val="center"/>
              <w:rPr>
                <w:rFonts w:cstheme="minorHAnsi"/>
                <w:b/>
              </w:rPr>
            </w:pPr>
            <w:r w:rsidRPr="00BC275F">
              <w:rPr>
                <w:rFonts w:cstheme="minorHAnsi"/>
                <w:b/>
              </w:rPr>
              <w:t>NO</w:t>
            </w:r>
          </w:p>
        </w:tc>
        <w:tc>
          <w:tcPr>
            <w:tcW w:w="8280"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MADDE AÇIKLAMASI</w:t>
            </w:r>
          </w:p>
        </w:tc>
        <w:tc>
          <w:tcPr>
            <w:tcW w:w="978"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PUAN DEĞERİ</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c>
          <w:tcPr>
            <w:tcW w:w="8280" w:type="dxa"/>
            <w:tcBorders>
              <w:bottom w:val="single" w:sz="4" w:space="0" w:color="auto"/>
            </w:tcBorders>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Sosyal, Sanatsal, Kültürel, Sportif ve Akademi</w:t>
            </w:r>
            <w:r>
              <w:rPr>
                <w:rFonts w:cstheme="minorHAnsi"/>
                <w:b/>
              </w:rPr>
              <w:t>k Etkinliklerle, Okulun Ulusal v</w:t>
            </w:r>
            <w:r w:rsidRPr="00BC275F">
              <w:rPr>
                <w:rFonts w:cstheme="minorHAnsi"/>
                <w:b/>
              </w:rPr>
              <w:t xml:space="preserve">e Uluslararası Proje ve Olimpiyatlara Katılım Durumu </w:t>
            </w:r>
          </w:p>
          <w:p w:rsidR="00706E34" w:rsidRPr="00BC275F" w:rsidRDefault="00706E34" w:rsidP="0056149D">
            <w:pPr>
              <w:jc w:val="both"/>
              <w:rPr>
                <w:rFonts w:cstheme="minorHAnsi"/>
                <w:b/>
              </w:rPr>
            </w:pPr>
            <w:r w:rsidRPr="00BC275F">
              <w:rPr>
                <w:rFonts w:cstheme="minorHAnsi"/>
              </w:rPr>
              <w:t>Şartlara uyan her yarışma için; Katılım=1 puan, Bölge derecesi=2 puan, Türkiye derecesi=2 Puan olacak şekilde en çok 5 puan verilir.</w:t>
            </w:r>
          </w:p>
          <w:p w:rsidR="00706E34" w:rsidRPr="00BC275F" w:rsidRDefault="00706E34" w:rsidP="0056149D">
            <w:pPr>
              <w:jc w:val="both"/>
              <w:rPr>
                <w:rFonts w:cstheme="minorHAnsi"/>
                <w:i/>
                <w:u w:val="single"/>
              </w:rPr>
            </w:pPr>
            <w:r w:rsidRPr="00BC275F">
              <w:rPr>
                <w:rFonts w:cstheme="minorHAnsi"/>
                <w:b/>
              </w:rPr>
              <w:t>Belge:</w:t>
            </w:r>
            <w:r>
              <w:rPr>
                <w:rFonts w:cstheme="minorHAnsi"/>
                <w:b/>
              </w:rPr>
              <w:t xml:space="preserve"> </w:t>
            </w:r>
            <w:r w:rsidRPr="00BC275F">
              <w:rPr>
                <w:rFonts w:cstheme="minorHAnsi"/>
                <w:i/>
              </w:rPr>
              <w:t xml:space="preserve">Okul Müdürlüğünce yukarıdaki etkinliklerin her birine katılım için yapılan yazışmalar ve sonuçlarına ilişkin resmi belgeler değerlendirme komisyonuna sunulacaktır. </w:t>
            </w:r>
          </w:p>
        </w:tc>
        <w:tc>
          <w:tcPr>
            <w:tcW w:w="978"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5</w:t>
            </w:r>
          </w:p>
        </w:tc>
      </w:tr>
      <w:tr w:rsidR="00706E34" w:rsidRPr="00BC275F" w:rsidTr="0056149D">
        <w:trPr>
          <w:trHeight w:val="1411"/>
          <w:jc w:val="center"/>
        </w:trPr>
        <w:tc>
          <w:tcPr>
            <w:tcW w:w="636" w:type="dxa"/>
            <w:tcBorders>
              <w:right w:val="single" w:sz="4" w:space="0" w:color="auto"/>
            </w:tcBorders>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c>
          <w:tcPr>
            <w:tcW w:w="8280" w:type="dxa"/>
            <w:tcBorders>
              <w:top w:val="single" w:sz="4" w:space="0" w:color="auto"/>
              <w:left w:val="single" w:sz="4" w:space="0" w:color="auto"/>
              <w:right w:val="single" w:sz="4" w:space="0" w:color="auto"/>
            </w:tcBorders>
            <w:shd w:val="clear" w:color="auto" w:fill="FFFFFF" w:themeFill="background1"/>
            <w:vAlign w:val="center"/>
          </w:tcPr>
          <w:p w:rsidR="00706E34" w:rsidRPr="00BC275F" w:rsidRDefault="00706E34" w:rsidP="0056149D">
            <w:pPr>
              <w:jc w:val="both"/>
              <w:rPr>
                <w:rFonts w:cstheme="minorHAnsi"/>
                <w:b/>
                <w:bCs/>
              </w:rPr>
            </w:pPr>
            <w:r w:rsidRPr="00BC275F">
              <w:rPr>
                <w:rFonts w:cstheme="minorHAnsi"/>
                <w:b/>
                <w:bCs/>
              </w:rPr>
              <w:t>TEKNOFEST, Kalkınma Ajansı vb. Proje Başvuru Durumu</w:t>
            </w:r>
          </w:p>
          <w:p w:rsidR="00706E34" w:rsidRPr="00BC275F" w:rsidRDefault="00706E34" w:rsidP="0056149D">
            <w:pPr>
              <w:numPr>
                <w:ilvl w:val="0"/>
                <w:numId w:val="18"/>
              </w:numPr>
              <w:spacing w:after="0" w:line="240" w:lineRule="auto"/>
              <w:contextualSpacing/>
              <w:jc w:val="both"/>
              <w:rPr>
                <w:rFonts w:cstheme="minorHAnsi"/>
              </w:rPr>
            </w:pPr>
            <w:r w:rsidRPr="00BC275F">
              <w:rPr>
                <w:rFonts w:cstheme="minorHAnsi"/>
              </w:rPr>
              <w:t>İlgili proje kalemi ya da kalemlerine başvurusunun bulunması (2 puan)</w:t>
            </w:r>
          </w:p>
          <w:p w:rsidR="00706E34" w:rsidRPr="00BC275F" w:rsidRDefault="00706E34" w:rsidP="0056149D">
            <w:pPr>
              <w:numPr>
                <w:ilvl w:val="0"/>
                <w:numId w:val="18"/>
              </w:numPr>
              <w:spacing w:after="0" w:line="240" w:lineRule="auto"/>
              <w:contextualSpacing/>
              <w:jc w:val="both"/>
              <w:rPr>
                <w:rFonts w:cstheme="minorHAnsi"/>
                <w:b/>
                <w:bCs/>
              </w:rPr>
            </w:pPr>
            <w:r w:rsidRPr="00BC275F">
              <w:rPr>
                <w:rFonts w:cstheme="minorHAnsi"/>
              </w:rPr>
              <w:t>İlgili proje kalemi ya da kalemlerinin kabul durumu  (2 puan)</w:t>
            </w:r>
          </w:p>
          <w:p w:rsidR="00706E34" w:rsidRPr="00BC275F" w:rsidRDefault="00706E34" w:rsidP="0056149D">
            <w:pPr>
              <w:jc w:val="both"/>
              <w:rPr>
                <w:rFonts w:cstheme="minorHAnsi"/>
              </w:rPr>
            </w:pPr>
            <w:r w:rsidRPr="00BC275F">
              <w:rPr>
                <w:rFonts w:cstheme="minorHAnsi"/>
                <w:b/>
              </w:rPr>
              <w:t>Belge:</w:t>
            </w:r>
            <w:r>
              <w:rPr>
                <w:rFonts w:cstheme="minorHAnsi"/>
                <w:b/>
              </w:rPr>
              <w:t xml:space="preserve"> </w:t>
            </w:r>
            <w:r w:rsidRPr="00BC275F">
              <w:rPr>
                <w:rFonts w:cstheme="minorHAnsi"/>
                <w:i/>
              </w:rPr>
              <w:t>Okul Müdürlüğünce,</w:t>
            </w:r>
            <w:r>
              <w:rPr>
                <w:rFonts w:cstheme="minorHAnsi"/>
                <w:i/>
              </w:rPr>
              <w:t xml:space="preserve"> </w:t>
            </w:r>
            <w:r w:rsidRPr="00BC275F">
              <w:rPr>
                <w:rFonts w:cstheme="minorHAnsi"/>
                <w:bCs/>
                <w:i/>
              </w:rPr>
              <w:t>TEKNOFEST, Kalkınma Ajansı vb</w:t>
            </w:r>
            <w:r>
              <w:rPr>
                <w:rFonts w:cstheme="minorHAnsi"/>
                <w:bCs/>
                <w:i/>
              </w:rPr>
              <w:t>.</w:t>
            </w:r>
            <w:r w:rsidRPr="00BC275F">
              <w:rPr>
                <w:rFonts w:cstheme="minorHAnsi"/>
                <w:bCs/>
                <w:i/>
              </w:rPr>
              <w:t xml:space="preserve"> proje kalemi ya da kalemleri ile ilgili </w:t>
            </w:r>
            <w:r w:rsidRPr="00BC275F">
              <w:rPr>
                <w:rFonts w:cstheme="minorHAnsi"/>
                <w:i/>
              </w:rPr>
              <w:t>başvuruya ve sonucuna ilişkin ilgili elektronik sistemlerden alınmış raporlar, varsa imzalanmış sözleşme değerlendirme komisyonuna sunulacaktır.</w:t>
            </w:r>
          </w:p>
        </w:tc>
        <w:tc>
          <w:tcPr>
            <w:tcW w:w="978" w:type="dxa"/>
            <w:tcBorders>
              <w:left w:val="single" w:sz="4" w:space="0" w:color="auto"/>
            </w:tcBorders>
            <w:vAlign w:val="center"/>
          </w:tcPr>
          <w:p w:rsidR="00706E34" w:rsidRPr="00BC275F" w:rsidRDefault="00706E34" w:rsidP="0056149D">
            <w:pPr>
              <w:jc w:val="center"/>
              <w:rPr>
                <w:rFonts w:cstheme="minorHAnsi"/>
              </w:rPr>
            </w:pPr>
            <w:r w:rsidRPr="00BC275F">
              <w:rPr>
                <w:rFonts w:cstheme="minorHAnsi"/>
              </w:rPr>
              <w:t>4</w:t>
            </w:r>
          </w:p>
        </w:tc>
      </w:tr>
      <w:tr w:rsidR="00706E34" w:rsidRPr="00BC275F" w:rsidTr="0056149D">
        <w:trPr>
          <w:trHeight w:val="1411"/>
          <w:jc w:val="center"/>
        </w:trPr>
        <w:tc>
          <w:tcPr>
            <w:tcW w:w="636" w:type="dxa"/>
            <w:tcBorders>
              <w:right w:val="single" w:sz="4" w:space="0" w:color="auto"/>
            </w:tcBorders>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c>
          <w:tcPr>
            <w:tcW w:w="8280" w:type="dxa"/>
            <w:tcBorders>
              <w:top w:val="single" w:sz="4" w:space="0" w:color="auto"/>
              <w:left w:val="single" w:sz="4" w:space="0" w:color="auto"/>
              <w:right w:val="single" w:sz="4" w:space="0" w:color="auto"/>
            </w:tcBorders>
            <w:shd w:val="clear" w:color="auto" w:fill="D9E2F3" w:themeFill="accent5" w:themeFillTint="33"/>
            <w:vAlign w:val="center"/>
          </w:tcPr>
          <w:p w:rsidR="00706E34" w:rsidRPr="00BC275F" w:rsidRDefault="00706E34" w:rsidP="0056149D">
            <w:pPr>
              <w:jc w:val="both"/>
              <w:rPr>
                <w:rFonts w:cstheme="minorHAnsi"/>
                <w:b/>
                <w:bCs/>
              </w:rPr>
            </w:pPr>
            <w:r w:rsidRPr="00BC275F">
              <w:rPr>
                <w:rFonts w:cstheme="minorHAnsi"/>
                <w:b/>
                <w:bCs/>
              </w:rPr>
              <w:t>Okul Projesi Durumu</w:t>
            </w:r>
          </w:p>
          <w:p w:rsidR="00706E34" w:rsidRPr="00BC275F" w:rsidRDefault="00706E34" w:rsidP="0056149D">
            <w:pPr>
              <w:numPr>
                <w:ilvl w:val="0"/>
                <w:numId w:val="19"/>
              </w:numPr>
              <w:spacing w:after="0" w:line="240" w:lineRule="auto"/>
              <w:contextualSpacing/>
              <w:jc w:val="both"/>
              <w:rPr>
                <w:rFonts w:cstheme="minorHAnsi"/>
                <w:bCs/>
              </w:rPr>
            </w:pPr>
            <w:r w:rsidRPr="00BC275F">
              <w:rPr>
                <w:rFonts w:cstheme="minorHAnsi"/>
                <w:bCs/>
              </w:rPr>
              <w:t>Planlama aşamasında (1 puan)</w:t>
            </w:r>
          </w:p>
          <w:p w:rsidR="00706E34" w:rsidRPr="00BC275F" w:rsidRDefault="00706E34" w:rsidP="0056149D">
            <w:pPr>
              <w:numPr>
                <w:ilvl w:val="0"/>
                <w:numId w:val="19"/>
              </w:numPr>
              <w:spacing w:after="0" w:line="240" w:lineRule="auto"/>
              <w:contextualSpacing/>
              <w:jc w:val="both"/>
              <w:rPr>
                <w:rFonts w:cstheme="minorHAnsi"/>
              </w:rPr>
            </w:pPr>
            <w:r w:rsidRPr="00BC275F">
              <w:rPr>
                <w:rFonts w:cstheme="minorHAnsi"/>
                <w:bCs/>
              </w:rPr>
              <w:t>Yürütme aşamasında (2 puan)</w:t>
            </w:r>
          </w:p>
          <w:p w:rsidR="00706E34" w:rsidRPr="00BC275F" w:rsidRDefault="00706E34" w:rsidP="0056149D">
            <w:pPr>
              <w:jc w:val="both"/>
              <w:rPr>
                <w:rFonts w:cstheme="minorHAnsi"/>
                <w:bCs/>
                <w:i/>
              </w:rPr>
            </w:pPr>
            <w:r w:rsidRPr="00BC275F">
              <w:rPr>
                <w:rFonts w:cstheme="minorHAnsi"/>
                <w:b/>
                <w:bCs/>
              </w:rPr>
              <w:t>Açıklama:</w:t>
            </w:r>
            <w:r>
              <w:rPr>
                <w:rFonts w:cstheme="minorHAnsi"/>
                <w:b/>
                <w:bCs/>
              </w:rPr>
              <w:t xml:space="preserve"> </w:t>
            </w:r>
            <w:r w:rsidRPr="00BC275F">
              <w:rPr>
                <w:rFonts w:cstheme="minorHAnsi"/>
                <w:bCs/>
                <w:i/>
              </w:rPr>
              <w:t xml:space="preserve">Okul Projesi; okulun kendi ihtiyaç analizi doğrultusunda okula özgün olarak planlanan bir proje olmalıdır. Okul Projesi farklı alanlarda gerçekleştirilebilir. Öğrencilerin bilişsel, sosyal, duygusal gelişimlerine katkı sağlama amacıyla geliştirilen bir proje olabileceği gibi sosyal sorumluluk ve farkındalık oluşturma amacıyla geliştirilen bir proje de olabilir. </w:t>
            </w:r>
          </w:p>
          <w:p w:rsidR="00706E34" w:rsidRPr="00BC275F" w:rsidRDefault="00706E34" w:rsidP="0056149D">
            <w:pPr>
              <w:jc w:val="both"/>
              <w:rPr>
                <w:rFonts w:cstheme="minorHAnsi"/>
              </w:rPr>
            </w:pPr>
            <w:r w:rsidRPr="00BC275F">
              <w:rPr>
                <w:rFonts w:cstheme="minorHAnsi"/>
                <w:b/>
                <w:bCs/>
              </w:rPr>
              <w:t>Belge:</w:t>
            </w:r>
            <w:r>
              <w:rPr>
                <w:rFonts w:cstheme="minorHAnsi"/>
                <w:b/>
                <w:bCs/>
              </w:rPr>
              <w:t xml:space="preserve"> </w:t>
            </w:r>
            <w:r w:rsidRPr="00BC275F">
              <w:rPr>
                <w:rFonts w:cstheme="minorHAnsi"/>
                <w:bCs/>
                <w:i/>
              </w:rPr>
              <w:t>Projenin kendine özgü basamakları komisyonu sunulmalıdır. Amacı,    hedefleri, eylem basamakları,  çıktıları vb. Proje süresince yapılan etkinlikler belge, fotoğraf vb. dokümanlarla desteklenmelidir.</w:t>
            </w:r>
          </w:p>
        </w:tc>
        <w:tc>
          <w:tcPr>
            <w:tcW w:w="978" w:type="dxa"/>
            <w:tcBorders>
              <w:left w:val="single" w:sz="4" w:space="0" w:color="auto"/>
            </w:tcBorders>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r>
      <w:tr w:rsidR="00706E34" w:rsidRPr="00BC275F" w:rsidTr="0056149D">
        <w:trPr>
          <w:trHeight w:val="20"/>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4</w:t>
            </w:r>
          </w:p>
        </w:tc>
        <w:tc>
          <w:tcPr>
            <w:tcW w:w="8280" w:type="dxa"/>
            <w:tcBorders>
              <w:top w:val="single" w:sz="4" w:space="0" w:color="auto"/>
              <w:bottom w:val="single" w:sz="4" w:space="0" w:color="auto"/>
            </w:tcBorders>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Resim, Şi</w:t>
            </w:r>
            <w:r>
              <w:rPr>
                <w:rFonts w:cstheme="minorHAnsi"/>
                <w:b/>
              </w:rPr>
              <w:t>ir, Kompozisyon, Müzik, Slogan v</w:t>
            </w:r>
            <w:r w:rsidRPr="00BC275F">
              <w:rPr>
                <w:rFonts w:cstheme="minorHAnsi"/>
                <w:b/>
              </w:rPr>
              <w:t>b. Alanlarda En Az İlçe Genelinde Düzenlenen Yarışma Ve Faaliyete Katılım Durumu</w:t>
            </w:r>
          </w:p>
          <w:p w:rsidR="00706E34" w:rsidRPr="00BC275F" w:rsidRDefault="00706E34" w:rsidP="0056149D">
            <w:pPr>
              <w:jc w:val="both"/>
              <w:rPr>
                <w:rFonts w:cstheme="minorHAnsi"/>
                <w:b/>
              </w:rPr>
            </w:pPr>
            <w:r w:rsidRPr="00BC275F">
              <w:rPr>
                <w:rFonts w:cstheme="minorHAnsi"/>
              </w:rPr>
              <w:t xml:space="preserve">Aynı yarışmaya/faaliyete çoklu katılımlar 1 katılım olarak değerlendirilecektir. İlk 2 katılım için 1 puan, daha sonraki katılımlar için 1 puan verilecektir. Toplamda en fazla </w:t>
            </w:r>
            <w:r w:rsidRPr="00BC275F">
              <w:rPr>
                <w:rFonts w:cstheme="minorHAnsi"/>
                <w:b/>
              </w:rPr>
              <w:t xml:space="preserve">dört </w:t>
            </w:r>
            <w:r w:rsidRPr="00BC275F">
              <w:rPr>
                <w:rFonts w:cstheme="minorHAnsi"/>
              </w:rPr>
              <w:t>puan verilebilir.</w:t>
            </w:r>
          </w:p>
          <w:p w:rsidR="00706E34" w:rsidRPr="00BC275F" w:rsidRDefault="00706E34" w:rsidP="0056149D">
            <w:pPr>
              <w:jc w:val="both"/>
              <w:rPr>
                <w:rFonts w:cstheme="minorHAnsi"/>
              </w:rPr>
            </w:pPr>
            <w:r w:rsidRPr="00BC275F">
              <w:rPr>
                <w:rFonts w:cstheme="minorHAnsi"/>
                <w:b/>
              </w:rPr>
              <w:t>Belge:</w:t>
            </w:r>
            <w:r>
              <w:rPr>
                <w:rFonts w:cstheme="minorHAnsi"/>
                <w:b/>
              </w:rPr>
              <w:t xml:space="preserve"> </w:t>
            </w:r>
            <w:r w:rsidRPr="00BC275F">
              <w:rPr>
                <w:rFonts w:cstheme="minorHAnsi"/>
                <w:i/>
              </w:rPr>
              <w:t>O</w:t>
            </w:r>
            <w:r>
              <w:rPr>
                <w:rFonts w:cstheme="minorHAnsi"/>
                <w:i/>
              </w:rPr>
              <w:t xml:space="preserve">kul müdürlüğünce yukarıdaki </w:t>
            </w:r>
            <w:r w:rsidRPr="00BC275F">
              <w:rPr>
                <w:rFonts w:cstheme="minorHAnsi"/>
                <w:i/>
              </w:rPr>
              <w:t xml:space="preserve">etkinliklerin her birine katılım için yapılan resmi yazışmalar ve sonuçlara ilişkin belgeler değerlendirme komisyonuna sunulacaktır. </w:t>
            </w:r>
          </w:p>
        </w:tc>
        <w:tc>
          <w:tcPr>
            <w:tcW w:w="978" w:type="dxa"/>
            <w:vAlign w:val="center"/>
          </w:tcPr>
          <w:p w:rsidR="00706E34" w:rsidRPr="00BC275F" w:rsidRDefault="00706E34" w:rsidP="0056149D">
            <w:pPr>
              <w:jc w:val="center"/>
              <w:rPr>
                <w:rFonts w:cstheme="minorHAnsi"/>
              </w:rPr>
            </w:pPr>
            <w:r w:rsidRPr="00BC275F">
              <w:rPr>
                <w:rFonts w:cstheme="minorHAnsi"/>
              </w:rPr>
              <w:t>4</w:t>
            </w:r>
          </w:p>
        </w:tc>
      </w:tr>
    </w:tbl>
    <w:p w:rsidR="00706E34" w:rsidRDefault="00706E34" w:rsidP="00706E34">
      <w:pPr>
        <w:jc w:val="center"/>
        <w:rPr>
          <w:rFonts w:cstheme="minorHAnsi"/>
        </w:rPr>
        <w:sectPr w:rsidR="00706E34" w:rsidSect="00706E34">
          <w:footerReference w:type="default" r:id="rId7"/>
          <w:pgSz w:w="11907" w:h="16839" w:code="9"/>
          <w:pgMar w:top="851" w:right="1417" w:bottom="1417" w:left="1417" w:header="567" w:footer="709" w:gutter="0"/>
          <w:cols w:space="708"/>
          <w:docGrid w:linePitch="360"/>
        </w:sectPr>
      </w:pPr>
    </w:p>
    <w:tbl>
      <w:tblPr>
        <w:tblStyle w:val="TabloKlavuzu1"/>
        <w:tblW w:w="9894" w:type="dxa"/>
        <w:jc w:val="center"/>
        <w:tblLook w:val="04A0" w:firstRow="1" w:lastRow="0" w:firstColumn="1" w:lastColumn="0" w:noHBand="0" w:noVBand="1"/>
      </w:tblPr>
      <w:tblGrid>
        <w:gridCol w:w="636"/>
        <w:gridCol w:w="8280"/>
        <w:gridCol w:w="978"/>
      </w:tblGrid>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lastRenderedPageBreak/>
              <w:t>5</w:t>
            </w:r>
          </w:p>
        </w:tc>
        <w:tc>
          <w:tcPr>
            <w:tcW w:w="8280" w:type="dxa"/>
            <w:tcBorders>
              <w:top w:val="single" w:sz="4" w:space="0" w:color="auto"/>
              <w:bottom w:val="single" w:sz="4" w:space="0" w:color="auto"/>
            </w:tcBorders>
            <w:shd w:val="clear" w:color="auto" w:fill="D9E2F3" w:themeFill="accent5" w:themeFillTint="33"/>
            <w:vAlign w:val="center"/>
          </w:tcPr>
          <w:p w:rsidR="00706E34" w:rsidRPr="00BC275F" w:rsidRDefault="00706E34" w:rsidP="0056149D">
            <w:pPr>
              <w:rPr>
                <w:rFonts w:cstheme="minorHAnsi"/>
                <w:b/>
              </w:rPr>
            </w:pPr>
            <w:proofErr w:type="spellStart"/>
            <w:r w:rsidRPr="00BC275F">
              <w:rPr>
                <w:rFonts w:cstheme="minorHAnsi"/>
                <w:b/>
              </w:rPr>
              <w:t>Erasmus</w:t>
            </w:r>
            <w:proofErr w:type="spellEnd"/>
            <w:r w:rsidRPr="00BC275F">
              <w:rPr>
                <w:rFonts w:cstheme="minorHAnsi"/>
                <w:b/>
              </w:rPr>
              <w:t xml:space="preserve">+ Başvuru ve Yürütme Durumu </w:t>
            </w:r>
          </w:p>
          <w:p w:rsidR="00706E34" w:rsidRPr="00BC275F" w:rsidRDefault="00706E34" w:rsidP="0056149D">
            <w:pPr>
              <w:numPr>
                <w:ilvl w:val="0"/>
                <w:numId w:val="3"/>
              </w:numPr>
              <w:spacing w:after="0" w:line="240" w:lineRule="auto"/>
              <w:contextualSpacing/>
              <w:jc w:val="both"/>
              <w:rPr>
                <w:rFonts w:cstheme="minorHAnsi"/>
              </w:rPr>
            </w:pPr>
            <w:proofErr w:type="spellStart"/>
            <w:r w:rsidRPr="00BC275F">
              <w:rPr>
                <w:rFonts w:cstheme="minorHAnsi"/>
              </w:rPr>
              <w:t>Erasmus</w:t>
            </w:r>
            <w:proofErr w:type="spellEnd"/>
            <w:r w:rsidRPr="00BC275F">
              <w:rPr>
                <w:rFonts w:cstheme="minorHAnsi"/>
              </w:rPr>
              <w:t>+ başvurusunun bulunması (1 puan)</w:t>
            </w:r>
          </w:p>
          <w:p w:rsidR="00706E34" w:rsidRPr="00BC275F" w:rsidRDefault="00706E34" w:rsidP="0056149D">
            <w:pPr>
              <w:numPr>
                <w:ilvl w:val="0"/>
                <w:numId w:val="3"/>
              </w:numPr>
              <w:spacing w:after="0" w:line="240" w:lineRule="auto"/>
              <w:contextualSpacing/>
              <w:rPr>
                <w:rFonts w:cstheme="minorHAnsi"/>
                <w:b/>
              </w:rPr>
            </w:pPr>
            <w:proofErr w:type="spellStart"/>
            <w:r w:rsidRPr="00BC275F">
              <w:rPr>
                <w:rFonts w:cstheme="minorHAnsi"/>
              </w:rPr>
              <w:t>Erasmus</w:t>
            </w:r>
            <w:proofErr w:type="spellEnd"/>
            <w:r w:rsidRPr="00BC275F">
              <w:rPr>
                <w:rFonts w:cstheme="minorHAnsi"/>
              </w:rPr>
              <w:t>+ projesi yürütme (3 puan)</w:t>
            </w:r>
          </w:p>
          <w:p w:rsidR="00706E34" w:rsidRPr="00BC275F" w:rsidRDefault="00706E34" w:rsidP="0056149D">
            <w:pPr>
              <w:jc w:val="both"/>
              <w:rPr>
                <w:rFonts w:cstheme="minorHAnsi"/>
              </w:rPr>
            </w:pPr>
            <w:r w:rsidRPr="00BC275F">
              <w:rPr>
                <w:rFonts w:cstheme="minorHAnsi"/>
                <w:b/>
              </w:rPr>
              <w:t>Belge:</w:t>
            </w:r>
            <w:r>
              <w:rPr>
                <w:rFonts w:cstheme="minorHAnsi"/>
                <w:b/>
              </w:rPr>
              <w:t xml:space="preserve"> </w:t>
            </w:r>
            <w:r w:rsidRPr="00BC275F">
              <w:rPr>
                <w:rFonts w:cstheme="minorHAnsi"/>
                <w:i/>
              </w:rPr>
              <w:t>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İl milli eğitim müdürlüğünün akredite olduğu projelere dâhil olunma durumları hariç tutulacaktır.</w:t>
            </w:r>
          </w:p>
        </w:tc>
        <w:tc>
          <w:tcPr>
            <w:tcW w:w="978"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 xml:space="preserve"> 4</w:t>
            </w:r>
          </w:p>
        </w:tc>
      </w:tr>
      <w:tr w:rsidR="00706E34" w:rsidRPr="00BC275F" w:rsidTr="0056149D">
        <w:trPr>
          <w:trHeight w:val="20"/>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6</w:t>
            </w:r>
          </w:p>
        </w:tc>
        <w:tc>
          <w:tcPr>
            <w:tcW w:w="8280" w:type="dxa"/>
            <w:tcBorders>
              <w:top w:val="single" w:sz="4" w:space="0" w:color="auto"/>
              <w:bottom w:val="single" w:sz="4" w:space="0" w:color="auto"/>
            </w:tcBorders>
            <w:shd w:val="clear" w:color="auto" w:fill="FFFFFF" w:themeFill="background1"/>
            <w:vAlign w:val="center"/>
          </w:tcPr>
          <w:p w:rsidR="00706E34" w:rsidRPr="00BC275F" w:rsidRDefault="00706E34" w:rsidP="0056149D">
            <w:pPr>
              <w:jc w:val="both"/>
              <w:rPr>
                <w:rFonts w:cstheme="minorHAnsi"/>
                <w:b/>
              </w:rPr>
            </w:pPr>
            <w:proofErr w:type="spellStart"/>
            <w:r w:rsidRPr="00BC275F">
              <w:rPr>
                <w:rFonts w:cstheme="minorHAnsi"/>
                <w:b/>
              </w:rPr>
              <w:t>eTwinning</w:t>
            </w:r>
            <w:proofErr w:type="spellEnd"/>
            <w:r w:rsidRPr="00BC275F">
              <w:rPr>
                <w:rFonts w:cstheme="minorHAnsi"/>
                <w:b/>
              </w:rPr>
              <w:t xml:space="preserve"> Faaliyeti Katılım Durumu  (Projesi Kalite Etiketi Sahiplik Durumu)</w:t>
            </w:r>
          </w:p>
          <w:p w:rsidR="00706E34" w:rsidRPr="00BC275F" w:rsidRDefault="00706E34" w:rsidP="0056149D">
            <w:pPr>
              <w:numPr>
                <w:ilvl w:val="0"/>
                <w:numId w:val="3"/>
              </w:numPr>
              <w:spacing w:after="0" w:line="240" w:lineRule="auto"/>
              <w:contextualSpacing/>
              <w:jc w:val="both"/>
              <w:rPr>
                <w:rFonts w:cstheme="minorHAnsi"/>
              </w:rPr>
            </w:pPr>
            <w:r w:rsidRPr="00BC275F">
              <w:rPr>
                <w:rFonts w:cstheme="minorHAnsi"/>
              </w:rPr>
              <w:t xml:space="preserve">0kulunda </w:t>
            </w:r>
            <w:proofErr w:type="spellStart"/>
            <w:r w:rsidRPr="00BC275F">
              <w:rPr>
                <w:rFonts w:cstheme="minorHAnsi"/>
              </w:rPr>
              <w:t>eTwinning</w:t>
            </w:r>
            <w:proofErr w:type="spellEnd"/>
            <w:r w:rsidRPr="00BC275F">
              <w:rPr>
                <w:rFonts w:cstheme="minorHAnsi"/>
              </w:rPr>
              <w:t xml:space="preserve"> projesi yürütmek (1 puan)</w:t>
            </w:r>
          </w:p>
          <w:p w:rsidR="00706E34" w:rsidRPr="00BC275F" w:rsidRDefault="00706E34" w:rsidP="0056149D">
            <w:pPr>
              <w:numPr>
                <w:ilvl w:val="0"/>
                <w:numId w:val="3"/>
              </w:numPr>
              <w:spacing w:after="0" w:line="240" w:lineRule="auto"/>
              <w:contextualSpacing/>
              <w:jc w:val="both"/>
              <w:rPr>
                <w:rFonts w:cstheme="minorHAnsi"/>
              </w:rPr>
            </w:pPr>
            <w:proofErr w:type="spellStart"/>
            <w:r w:rsidRPr="00BC275F">
              <w:rPr>
                <w:rFonts w:cstheme="minorHAnsi"/>
              </w:rPr>
              <w:t>eTwinning</w:t>
            </w:r>
            <w:proofErr w:type="spellEnd"/>
            <w:r w:rsidRPr="00BC275F">
              <w:rPr>
                <w:rFonts w:cstheme="minorHAnsi"/>
              </w:rPr>
              <w:t xml:space="preserve"> projesi Ulusal Kalite Etiketi almak (1 puan)</w:t>
            </w:r>
          </w:p>
          <w:p w:rsidR="00706E34" w:rsidRPr="00BC275F" w:rsidRDefault="00706E34" w:rsidP="0056149D">
            <w:pPr>
              <w:numPr>
                <w:ilvl w:val="0"/>
                <w:numId w:val="3"/>
              </w:numPr>
              <w:spacing w:after="0" w:line="240" w:lineRule="auto"/>
              <w:contextualSpacing/>
              <w:jc w:val="both"/>
              <w:rPr>
                <w:rFonts w:cstheme="minorHAnsi"/>
              </w:rPr>
            </w:pPr>
            <w:proofErr w:type="spellStart"/>
            <w:r w:rsidRPr="00BC275F">
              <w:rPr>
                <w:rFonts w:cstheme="minorHAnsi"/>
              </w:rPr>
              <w:t>eTwinning</w:t>
            </w:r>
            <w:proofErr w:type="spellEnd"/>
            <w:r w:rsidRPr="00BC275F">
              <w:rPr>
                <w:rFonts w:cstheme="minorHAnsi"/>
              </w:rPr>
              <w:t xml:space="preserve"> projesi Avrupa Kalite Etiketi almak (1 puan)</w:t>
            </w:r>
          </w:p>
          <w:p w:rsidR="00706E34" w:rsidRPr="00BC275F" w:rsidRDefault="00706E34" w:rsidP="0056149D">
            <w:pPr>
              <w:numPr>
                <w:ilvl w:val="0"/>
                <w:numId w:val="3"/>
              </w:numPr>
              <w:spacing w:after="0" w:line="240" w:lineRule="auto"/>
              <w:contextualSpacing/>
              <w:jc w:val="both"/>
              <w:rPr>
                <w:rFonts w:cstheme="minorHAnsi"/>
              </w:rPr>
            </w:pPr>
            <w:proofErr w:type="spellStart"/>
            <w:r w:rsidRPr="00BC275F">
              <w:rPr>
                <w:rFonts w:cstheme="minorHAnsi"/>
              </w:rPr>
              <w:t>eTwinning</w:t>
            </w:r>
            <w:proofErr w:type="spellEnd"/>
            <w:r w:rsidRPr="00BC275F">
              <w:rPr>
                <w:rFonts w:cstheme="minorHAnsi"/>
              </w:rPr>
              <w:t xml:space="preserve"> okulu olmak (2 puan)</w:t>
            </w:r>
          </w:p>
          <w:p w:rsidR="00706E34" w:rsidRPr="00BC275F" w:rsidRDefault="00706E34" w:rsidP="0056149D">
            <w:pPr>
              <w:jc w:val="both"/>
              <w:rPr>
                <w:rFonts w:cstheme="minorHAnsi"/>
              </w:rPr>
            </w:pPr>
            <w:r w:rsidRPr="00BC275F">
              <w:rPr>
                <w:rFonts w:cstheme="minorHAnsi"/>
                <w:b/>
              </w:rPr>
              <w:t>Belge:</w:t>
            </w:r>
            <w:r w:rsidRPr="00BC275F">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978" w:type="dxa"/>
            <w:vAlign w:val="center"/>
          </w:tcPr>
          <w:p w:rsidR="00706E34" w:rsidRPr="00BC275F" w:rsidRDefault="00706E34" w:rsidP="0056149D">
            <w:pPr>
              <w:jc w:val="center"/>
              <w:rPr>
                <w:rFonts w:cstheme="minorHAnsi"/>
              </w:rPr>
            </w:pPr>
            <w:r w:rsidRPr="00BC275F">
              <w:rPr>
                <w:rFonts w:cstheme="minorHAnsi"/>
              </w:rPr>
              <w:t>5</w:t>
            </w:r>
          </w:p>
        </w:tc>
      </w:tr>
      <w:tr w:rsidR="00706E34" w:rsidRPr="00BC275F" w:rsidTr="00C5291D">
        <w:trPr>
          <w:trHeight w:val="905"/>
          <w:jc w:val="center"/>
        </w:trPr>
        <w:tc>
          <w:tcPr>
            <w:tcW w:w="8916" w:type="dxa"/>
            <w:gridSpan w:val="2"/>
            <w:shd w:val="clear" w:color="auto" w:fill="4472C4" w:themeFill="accent5"/>
            <w:vAlign w:val="center"/>
          </w:tcPr>
          <w:p w:rsidR="00706E34" w:rsidRPr="00BC275F" w:rsidRDefault="00706E34" w:rsidP="0056149D">
            <w:pPr>
              <w:jc w:val="both"/>
              <w:rPr>
                <w:rFonts w:cstheme="minorHAnsi"/>
                <w:b/>
              </w:rPr>
            </w:pPr>
            <w:r w:rsidRPr="00BC275F">
              <w:rPr>
                <w:rFonts w:cstheme="minorHAnsi"/>
                <w:b/>
              </w:rPr>
              <w:t>ARA TOPLAM</w:t>
            </w:r>
          </w:p>
        </w:tc>
        <w:tc>
          <w:tcPr>
            <w:tcW w:w="978"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25</w:t>
            </w:r>
          </w:p>
        </w:tc>
      </w:tr>
    </w:tbl>
    <w:p w:rsidR="00706E34" w:rsidRPr="00BC275F" w:rsidRDefault="00706E34" w:rsidP="00706E34">
      <w:pPr>
        <w:spacing w:after="0" w:line="240" w:lineRule="auto"/>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Default="00706E34" w:rsidP="00706E34">
      <w:pPr>
        <w:spacing w:after="0" w:line="240" w:lineRule="auto"/>
        <w:ind w:left="2832" w:firstLine="708"/>
        <w:rPr>
          <w:rFonts w:eastAsiaTheme="minorEastAsia" w:cstheme="minorHAnsi"/>
          <w:b/>
          <w:lang w:eastAsia="tr-TR"/>
        </w:rPr>
      </w:pPr>
    </w:p>
    <w:p w:rsidR="00706E34" w:rsidRPr="00A24932" w:rsidRDefault="00706E34" w:rsidP="00706E34">
      <w:pPr>
        <w:spacing w:after="0" w:line="240" w:lineRule="auto"/>
        <w:ind w:left="2832" w:firstLine="708"/>
        <w:rPr>
          <w:rFonts w:eastAsiaTheme="minorEastAsia" w:cstheme="minorHAnsi"/>
          <w:b/>
          <w:sz w:val="24"/>
          <w:szCs w:val="24"/>
          <w:lang w:eastAsia="tr-TR"/>
        </w:rPr>
      </w:pPr>
      <w:r w:rsidRPr="00A24932">
        <w:rPr>
          <w:rFonts w:eastAsiaTheme="minorEastAsia" w:cstheme="minorHAnsi"/>
          <w:b/>
          <w:sz w:val="24"/>
          <w:szCs w:val="24"/>
          <w:lang w:eastAsia="tr-TR"/>
        </w:rPr>
        <w:lastRenderedPageBreak/>
        <w:t>FİZİKİ ALTYAPI</w:t>
      </w:r>
    </w:p>
    <w:p w:rsidR="00706E34" w:rsidRPr="00BC275F" w:rsidRDefault="00706E34" w:rsidP="00706E34">
      <w:pPr>
        <w:spacing w:after="0" w:line="240" w:lineRule="auto"/>
        <w:ind w:left="2832" w:firstLine="708"/>
        <w:rPr>
          <w:rFonts w:eastAsiaTheme="minorEastAsia" w:cstheme="minorHAnsi"/>
          <w:b/>
          <w:lang w:eastAsia="tr-TR"/>
        </w:rPr>
      </w:pPr>
    </w:p>
    <w:tbl>
      <w:tblPr>
        <w:tblStyle w:val="TabloKlavuzu1"/>
        <w:tblW w:w="9765" w:type="dxa"/>
        <w:jc w:val="center"/>
        <w:tblLook w:val="04A0" w:firstRow="1" w:lastRow="0" w:firstColumn="1" w:lastColumn="0" w:noHBand="0" w:noVBand="1"/>
      </w:tblPr>
      <w:tblGrid>
        <w:gridCol w:w="636"/>
        <w:gridCol w:w="8236"/>
        <w:gridCol w:w="893"/>
      </w:tblGrid>
      <w:tr w:rsidR="00706E34" w:rsidRPr="00BC275F" w:rsidTr="0056149D">
        <w:trPr>
          <w:trHeight w:val="20"/>
          <w:jc w:val="center"/>
        </w:trPr>
        <w:tc>
          <w:tcPr>
            <w:tcW w:w="636"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SIRA</w:t>
            </w:r>
          </w:p>
          <w:p w:rsidR="00706E34" w:rsidRPr="00BC275F" w:rsidRDefault="00706E34" w:rsidP="0056149D">
            <w:pPr>
              <w:jc w:val="center"/>
              <w:rPr>
                <w:rFonts w:cstheme="minorHAnsi"/>
                <w:b/>
              </w:rPr>
            </w:pPr>
            <w:r w:rsidRPr="00BC275F">
              <w:rPr>
                <w:rFonts w:cstheme="minorHAnsi"/>
                <w:b/>
              </w:rPr>
              <w:t>NO</w:t>
            </w:r>
          </w:p>
        </w:tc>
        <w:tc>
          <w:tcPr>
            <w:tcW w:w="8284"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MADDE AÇIKLAMASI</w:t>
            </w:r>
          </w:p>
        </w:tc>
        <w:tc>
          <w:tcPr>
            <w:tcW w:w="845"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PUAN DEĞERİ</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Okulun Uygun Yerinde Dilek ve Öneri Kutusu Bulundurma</w:t>
            </w:r>
          </w:p>
          <w:p w:rsidR="00706E34" w:rsidRPr="00BC275F" w:rsidRDefault="00706E34" w:rsidP="0056149D">
            <w:pPr>
              <w:numPr>
                <w:ilvl w:val="0"/>
                <w:numId w:val="4"/>
              </w:numPr>
              <w:spacing w:after="0" w:line="240" w:lineRule="auto"/>
              <w:contextualSpacing/>
              <w:jc w:val="both"/>
              <w:rPr>
                <w:rFonts w:cstheme="minorHAnsi"/>
              </w:rPr>
            </w:pPr>
            <w:r w:rsidRPr="00BC275F">
              <w:rPr>
                <w:rFonts w:cstheme="minorHAnsi"/>
              </w:rPr>
              <w:t>Dilek ve öneri kutusunun öğrencilerin görebilecekleri bir yerde, kilitli, sağlam bir şekilde varlığı (0,5 puan)</w:t>
            </w:r>
          </w:p>
          <w:p w:rsidR="00706E34" w:rsidRPr="00BC275F" w:rsidRDefault="00706E34" w:rsidP="0056149D">
            <w:pPr>
              <w:numPr>
                <w:ilvl w:val="0"/>
                <w:numId w:val="4"/>
              </w:numPr>
              <w:spacing w:after="0" w:line="240" w:lineRule="auto"/>
              <w:contextualSpacing/>
              <w:jc w:val="both"/>
              <w:rPr>
                <w:rFonts w:cstheme="minorHAnsi"/>
              </w:rPr>
            </w:pPr>
            <w:r w:rsidRPr="00BC275F">
              <w:rPr>
                <w:rFonts w:cstheme="minorHAnsi"/>
              </w:rPr>
              <w:t>Dilek ve öneri kutusunun dönemde en az 2 kez kontrol edilip taleplerin kayda geçirilerek işlem yapılması (0,5 puan)</w:t>
            </w:r>
          </w:p>
          <w:p w:rsidR="00706E34" w:rsidRPr="00BC275F" w:rsidRDefault="00706E34" w:rsidP="0056149D">
            <w:pPr>
              <w:jc w:val="both"/>
              <w:rPr>
                <w:rFonts w:cstheme="minorHAnsi"/>
              </w:rPr>
            </w:pPr>
            <w:r w:rsidRPr="00BC275F">
              <w:rPr>
                <w:rFonts w:cstheme="minorHAnsi"/>
                <w:b/>
              </w:rPr>
              <w:t>Belge:</w:t>
            </w:r>
            <w:r w:rsidRPr="00BC275F">
              <w:rPr>
                <w:rFonts w:cstheme="minorHAnsi"/>
                <w:i/>
              </w:rPr>
              <w:t xml:space="preserve"> Dilek ve öneri kutusu açıldığında, içinden çıkanların belirtildiği tutanaklar, bu tutanakların dosyalanması ve (varsa) uyun görülen taleplerin yerine getirildiğini kanıtlayacak nitelikte yazışma, fotoğraf,  görüşme tutanağı vb. belgeler</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c>
          <w:tcPr>
            <w:tcW w:w="8284" w:type="dxa"/>
            <w:shd w:val="clear" w:color="auto" w:fill="FFFFFF" w:themeFill="background1"/>
            <w:vAlign w:val="center"/>
          </w:tcPr>
          <w:p w:rsidR="00706E34" w:rsidRPr="00BC275F" w:rsidRDefault="00706E34" w:rsidP="0056149D">
            <w:pPr>
              <w:spacing w:after="0"/>
              <w:jc w:val="both"/>
              <w:rPr>
                <w:rFonts w:cstheme="minorHAnsi"/>
                <w:b/>
              </w:rPr>
            </w:pPr>
            <w:r w:rsidRPr="00BC275F">
              <w:rPr>
                <w:rFonts w:cstheme="minorHAnsi"/>
                <w:b/>
              </w:rPr>
              <w:t>İçinde Yeterli Malzeme Bulunan İlk yardım Dolabının Varlığı</w:t>
            </w:r>
          </w:p>
          <w:p w:rsidR="00706E34" w:rsidRPr="00BC275F" w:rsidRDefault="00706E34" w:rsidP="0056149D">
            <w:pPr>
              <w:spacing w:after="0"/>
              <w:jc w:val="both"/>
              <w:rPr>
                <w:rFonts w:cstheme="minorHAnsi"/>
                <w:i/>
              </w:rPr>
            </w:pPr>
            <w:r w:rsidRPr="00BC275F">
              <w:rPr>
                <w:rFonts w:cstheme="minorHAnsi"/>
                <w:i/>
              </w:rPr>
              <w:t>İlköğretim Kurumları Yönetmeliği 78. maddesi gereği bulundurulması gereken ilk yardım dolabı ve muhteviyatına ilişkin değerlendirme yapılacaktır.</w:t>
            </w:r>
          </w:p>
          <w:p w:rsidR="00706E34" w:rsidRPr="00BC275F" w:rsidRDefault="00706E34" w:rsidP="0056149D">
            <w:pPr>
              <w:numPr>
                <w:ilvl w:val="0"/>
                <w:numId w:val="5"/>
              </w:numPr>
              <w:spacing w:after="0" w:line="240" w:lineRule="auto"/>
              <w:contextualSpacing/>
              <w:jc w:val="both"/>
              <w:rPr>
                <w:rFonts w:cstheme="minorHAnsi"/>
              </w:rPr>
            </w:pPr>
            <w:r w:rsidRPr="00BC275F">
              <w:rPr>
                <w:rFonts w:cstheme="minorHAnsi"/>
              </w:rPr>
              <w:t xml:space="preserve">İlk yardım dolabın varlığı (0,4 puan),   </w:t>
            </w:r>
          </w:p>
          <w:p w:rsidR="00706E34" w:rsidRPr="00BC275F" w:rsidRDefault="00706E34" w:rsidP="0056149D">
            <w:pPr>
              <w:numPr>
                <w:ilvl w:val="0"/>
                <w:numId w:val="5"/>
              </w:numPr>
              <w:spacing w:after="0" w:line="240" w:lineRule="auto"/>
              <w:contextualSpacing/>
              <w:jc w:val="both"/>
              <w:rPr>
                <w:rFonts w:cstheme="minorHAnsi"/>
              </w:rPr>
            </w:pPr>
            <w:r w:rsidRPr="00BC275F">
              <w:rPr>
                <w:rFonts w:cstheme="minorHAnsi"/>
              </w:rPr>
              <w:t>Yara bandı (0,1 puan),</w:t>
            </w:r>
          </w:p>
          <w:p w:rsidR="00706E34" w:rsidRPr="00BC275F" w:rsidRDefault="00706E34" w:rsidP="0056149D">
            <w:pPr>
              <w:numPr>
                <w:ilvl w:val="0"/>
                <w:numId w:val="5"/>
              </w:numPr>
              <w:spacing w:after="0" w:line="240" w:lineRule="auto"/>
              <w:contextualSpacing/>
              <w:jc w:val="both"/>
              <w:rPr>
                <w:rFonts w:cstheme="minorHAnsi"/>
              </w:rPr>
            </w:pPr>
            <w:r w:rsidRPr="00BC275F">
              <w:rPr>
                <w:rFonts w:cstheme="minorHAnsi"/>
              </w:rPr>
              <w:t xml:space="preserve">Steril sargı bezi (0,1 puan), </w:t>
            </w:r>
          </w:p>
          <w:p w:rsidR="00706E34" w:rsidRPr="00BC275F" w:rsidRDefault="00706E34" w:rsidP="0056149D">
            <w:pPr>
              <w:numPr>
                <w:ilvl w:val="0"/>
                <w:numId w:val="5"/>
              </w:numPr>
              <w:spacing w:after="0" w:line="240" w:lineRule="auto"/>
              <w:contextualSpacing/>
              <w:jc w:val="both"/>
              <w:rPr>
                <w:rFonts w:cstheme="minorHAnsi"/>
              </w:rPr>
            </w:pPr>
            <w:proofErr w:type="spellStart"/>
            <w:r w:rsidRPr="00BC275F">
              <w:rPr>
                <w:rFonts w:cstheme="minorHAnsi"/>
              </w:rPr>
              <w:t>Batikon</w:t>
            </w:r>
            <w:proofErr w:type="spellEnd"/>
            <w:r w:rsidRPr="00BC275F">
              <w:rPr>
                <w:rFonts w:cstheme="minorHAnsi"/>
              </w:rPr>
              <w:t xml:space="preserve"> (0,1 puan),   </w:t>
            </w:r>
          </w:p>
          <w:p w:rsidR="00706E34" w:rsidRPr="00BC275F" w:rsidRDefault="00706E34" w:rsidP="0056149D">
            <w:pPr>
              <w:numPr>
                <w:ilvl w:val="0"/>
                <w:numId w:val="5"/>
              </w:numPr>
              <w:spacing w:after="0" w:line="240" w:lineRule="auto"/>
              <w:contextualSpacing/>
              <w:jc w:val="both"/>
              <w:rPr>
                <w:rFonts w:cstheme="minorHAnsi"/>
              </w:rPr>
            </w:pPr>
            <w:r w:rsidRPr="00BC275F">
              <w:rPr>
                <w:rFonts w:cstheme="minorHAnsi"/>
              </w:rPr>
              <w:t xml:space="preserve">Oksijenli su (0,1 puan),   </w:t>
            </w:r>
          </w:p>
          <w:p w:rsidR="00706E34" w:rsidRPr="00BC275F" w:rsidRDefault="00706E34" w:rsidP="0056149D">
            <w:pPr>
              <w:numPr>
                <w:ilvl w:val="0"/>
                <w:numId w:val="5"/>
              </w:numPr>
              <w:spacing w:after="0" w:line="240" w:lineRule="auto"/>
              <w:contextualSpacing/>
              <w:jc w:val="both"/>
              <w:rPr>
                <w:rFonts w:cstheme="minorHAnsi"/>
              </w:rPr>
            </w:pPr>
            <w:proofErr w:type="spellStart"/>
            <w:r w:rsidRPr="00BC275F">
              <w:rPr>
                <w:rFonts w:cstheme="minorHAnsi"/>
              </w:rPr>
              <w:t>Flaster</w:t>
            </w:r>
            <w:proofErr w:type="spellEnd"/>
            <w:r w:rsidRPr="00BC275F">
              <w:rPr>
                <w:rFonts w:cstheme="minorHAnsi"/>
              </w:rPr>
              <w:t xml:space="preserve"> (0,1 puan), </w:t>
            </w:r>
          </w:p>
          <w:p w:rsidR="00706E34" w:rsidRPr="00BC275F" w:rsidRDefault="00706E34" w:rsidP="0056149D">
            <w:pPr>
              <w:numPr>
                <w:ilvl w:val="0"/>
                <w:numId w:val="5"/>
              </w:numPr>
              <w:spacing w:after="0" w:line="240" w:lineRule="auto"/>
              <w:contextualSpacing/>
              <w:jc w:val="both"/>
              <w:rPr>
                <w:rFonts w:cstheme="minorHAnsi"/>
                <w:b/>
              </w:rPr>
            </w:pPr>
            <w:r w:rsidRPr="00BC275F">
              <w:rPr>
                <w:rFonts w:cstheme="minorHAnsi"/>
              </w:rPr>
              <w:t>Steril pamuk (0,1 puan)</w:t>
            </w:r>
          </w:p>
        </w:tc>
        <w:tc>
          <w:tcPr>
            <w:tcW w:w="84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Beslenme Dostu Okul Programı Başvuru ve Sahiplik Durumu</w:t>
            </w:r>
          </w:p>
          <w:p w:rsidR="00706E34" w:rsidRPr="00BC275F" w:rsidRDefault="00706E34" w:rsidP="0056149D">
            <w:pPr>
              <w:jc w:val="both"/>
              <w:rPr>
                <w:rFonts w:cstheme="minorHAnsi"/>
                <w:i/>
              </w:rPr>
            </w:pPr>
            <w:r w:rsidRPr="00BC275F">
              <w:rPr>
                <w:rFonts w:cstheme="minorHAnsi"/>
                <w:i/>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706E34" w:rsidRPr="00BC275F" w:rsidRDefault="00706E34" w:rsidP="0056149D">
            <w:pPr>
              <w:numPr>
                <w:ilvl w:val="0"/>
                <w:numId w:val="6"/>
              </w:numPr>
              <w:spacing w:after="0" w:line="240" w:lineRule="auto"/>
              <w:contextualSpacing/>
              <w:jc w:val="both"/>
              <w:rPr>
                <w:rFonts w:cstheme="minorHAnsi"/>
              </w:rPr>
            </w:pPr>
            <w:r w:rsidRPr="00BC275F">
              <w:rPr>
                <w:rFonts w:cstheme="minorHAnsi"/>
              </w:rPr>
              <w:t>Beslenme Dostu Okul Programı Başvurusu (1 puan)</w:t>
            </w:r>
          </w:p>
          <w:p w:rsidR="00706E34" w:rsidRPr="00BC275F" w:rsidRDefault="00706E34" w:rsidP="0056149D">
            <w:pPr>
              <w:jc w:val="both"/>
              <w:rPr>
                <w:rFonts w:cstheme="minorHAnsi"/>
                <w:b/>
              </w:rPr>
            </w:pPr>
            <w:r w:rsidRPr="00BC275F">
              <w:rPr>
                <w:rFonts w:cstheme="minorHAnsi"/>
                <w:b/>
              </w:rPr>
              <w:t>Belge:</w:t>
            </w:r>
            <w:r w:rsidRPr="00BC275F">
              <w:rPr>
                <w:rFonts w:cstheme="minorHAnsi"/>
                <w:i/>
              </w:rPr>
              <w:t xml:space="preserve"> Beslenme Dostu Okul Programına başvurusu yapıldığını kanıtlayan resmi belgeler.</w:t>
            </w:r>
            <w:r w:rsidRPr="00BC275F">
              <w:rPr>
                <w:rFonts w:cstheme="minorHAnsi"/>
                <w:b/>
              </w:rPr>
              <w:t xml:space="preserve">   </w:t>
            </w:r>
          </w:p>
          <w:p w:rsidR="00706E34" w:rsidRPr="00BC275F" w:rsidRDefault="00706E34" w:rsidP="0056149D">
            <w:pPr>
              <w:numPr>
                <w:ilvl w:val="0"/>
                <w:numId w:val="6"/>
              </w:numPr>
              <w:spacing w:after="0" w:line="240" w:lineRule="auto"/>
              <w:contextualSpacing/>
              <w:jc w:val="both"/>
              <w:rPr>
                <w:rFonts w:cstheme="minorHAnsi"/>
              </w:rPr>
            </w:pPr>
            <w:r w:rsidRPr="00BC275F">
              <w:rPr>
                <w:rFonts w:cstheme="minorHAnsi"/>
              </w:rPr>
              <w:t>Beslenme Dostu Okul Programı Yürütücülüğü (1 puan)</w:t>
            </w:r>
          </w:p>
          <w:p w:rsidR="00706E34" w:rsidRPr="00BC275F" w:rsidRDefault="00706E34" w:rsidP="0056149D">
            <w:pPr>
              <w:jc w:val="both"/>
              <w:rPr>
                <w:rFonts w:cstheme="minorHAnsi"/>
              </w:rPr>
            </w:pPr>
            <w:r w:rsidRPr="00BC275F">
              <w:rPr>
                <w:rFonts w:cstheme="minorHAnsi"/>
                <w:b/>
              </w:rPr>
              <w:t>Belge:</w:t>
            </w:r>
            <w:r w:rsidRPr="00BC275F">
              <w:rPr>
                <w:rFonts w:cstheme="minorHAnsi"/>
                <w:i/>
              </w:rPr>
              <w:t xml:space="preserv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 </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p w:rsidR="00706E34" w:rsidRPr="00BC275F" w:rsidRDefault="00706E34" w:rsidP="0056149D">
            <w:pPr>
              <w:jc w:val="center"/>
              <w:rPr>
                <w:rFonts w:cstheme="minorHAnsi"/>
              </w:rPr>
            </w:pPr>
          </w:p>
        </w:tc>
      </w:tr>
      <w:tr w:rsidR="00706E34" w:rsidRPr="00BC275F" w:rsidTr="0056149D">
        <w:trPr>
          <w:trHeight w:val="2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4</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Tuvaletlerin Temizliği, Kontrol Kartının Varlığı ve Aktif Olarak Kullanılması</w:t>
            </w:r>
          </w:p>
          <w:p w:rsidR="00706E34" w:rsidRPr="00BC275F" w:rsidRDefault="00706E34" w:rsidP="0056149D">
            <w:pPr>
              <w:jc w:val="both"/>
              <w:rPr>
                <w:rFonts w:cstheme="minorHAnsi"/>
              </w:rPr>
            </w:pPr>
            <w:proofErr w:type="gramStart"/>
            <w:r w:rsidRPr="00BC275F">
              <w:rPr>
                <w:rFonts w:cstheme="minorHAnsi"/>
              </w:rPr>
              <w:t xml:space="preserve">Okul yönetimin belirleyeceği saat aralıklarında temizlik kontrolünün yapılarak </w:t>
            </w:r>
            <w:r>
              <w:rPr>
                <w:rFonts w:cstheme="minorHAnsi"/>
              </w:rPr>
              <w:t>çizelgelerin işlenmesi</w:t>
            </w:r>
            <w:r w:rsidRPr="00BC275F">
              <w:rPr>
                <w:rFonts w:cstheme="minorHAnsi"/>
              </w:rPr>
              <w:t>.</w:t>
            </w:r>
            <w:proofErr w:type="gramEnd"/>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3</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5</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Okul Girişlerinin Kontrolü ve Ziyaretlerin Kayıt Altına Alınma Durumu</w:t>
            </w:r>
          </w:p>
          <w:p w:rsidR="00706E34" w:rsidRPr="00BC275F" w:rsidRDefault="00706E34" w:rsidP="0056149D">
            <w:pPr>
              <w:numPr>
                <w:ilvl w:val="0"/>
                <w:numId w:val="6"/>
              </w:numPr>
              <w:spacing w:after="0" w:line="240" w:lineRule="auto"/>
              <w:contextualSpacing/>
              <w:jc w:val="both"/>
              <w:rPr>
                <w:rFonts w:cstheme="minorHAnsi"/>
              </w:rPr>
            </w:pPr>
            <w:r w:rsidRPr="00BC275F">
              <w:rPr>
                <w:rFonts w:cstheme="minorHAnsi"/>
              </w:rPr>
              <w:t>Okulun bahçe/bina giriş kapısında herhangi bir görevlinin bulundurulması (0,5 puan)</w:t>
            </w:r>
          </w:p>
          <w:p w:rsidR="00706E34" w:rsidRPr="00BC275F" w:rsidRDefault="00706E34" w:rsidP="0056149D">
            <w:pPr>
              <w:numPr>
                <w:ilvl w:val="0"/>
                <w:numId w:val="6"/>
              </w:numPr>
              <w:spacing w:after="0" w:line="240" w:lineRule="auto"/>
              <w:contextualSpacing/>
              <w:jc w:val="both"/>
              <w:rPr>
                <w:rFonts w:cstheme="minorHAnsi"/>
                <w:b/>
              </w:rPr>
            </w:pPr>
            <w:r w:rsidRPr="00BC275F">
              <w:rPr>
                <w:rFonts w:cstheme="minorHAnsi"/>
              </w:rPr>
              <w:lastRenderedPageBreak/>
              <w:t>Okula gelen ziyaretçilerin giriş-çıkışlarının kayıt altına alınması (giriş-çıkış saatlerinin yazımı veya imza alınması vb.) (0,5 puan)</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lastRenderedPageBreak/>
              <w:t>1</w:t>
            </w:r>
          </w:p>
        </w:tc>
      </w:tr>
      <w:tr w:rsidR="00706E34" w:rsidRPr="00BC275F" w:rsidTr="0056149D">
        <w:trPr>
          <w:trHeight w:val="2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6</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Eğitim Kurumu Mekânlarının Güvenliğini Sağlayıcı Tedbirler Alınarak Güvenli Bir Eğitim Ortamı Oluşturulması (Güvenlik Kamerası, Alarm Sistemi, Dezenfektan ve Ateş Ölçer vb.)</w:t>
            </w:r>
          </w:p>
          <w:p w:rsidR="00706E34" w:rsidRPr="00BC275F" w:rsidRDefault="00706E34" w:rsidP="0056149D">
            <w:pPr>
              <w:numPr>
                <w:ilvl w:val="0"/>
                <w:numId w:val="7"/>
              </w:numPr>
              <w:spacing w:after="0" w:line="240" w:lineRule="auto"/>
              <w:contextualSpacing/>
              <w:jc w:val="both"/>
              <w:rPr>
                <w:rFonts w:cstheme="minorHAnsi"/>
              </w:rPr>
            </w:pPr>
            <w:r w:rsidRPr="00BC275F">
              <w:rPr>
                <w:rFonts w:cstheme="minorHAnsi"/>
              </w:rPr>
              <w:t>Okul binasında alarm sistemi bulunması(0,5 puan)</w:t>
            </w:r>
          </w:p>
          <w:p w:rsidR="00706E34" w:rsidRPr="00BC275F" w:rsidRDefault="00706E34" w:rsidP="0056149D">
            <w:pPr>
              <w:numPr>
                <w:ilvl w:val="0"/>
                <w:numId w:val="7"/>
              </w:numPr>
              <w:spacing w:after="0" w:line="240" w:lineRule="auto"/>
              <w:contextualSpacing/>
              <w:jc w:val="both"/>
              <w:rPr>
                <w:rFonts w:cstheme="minorHAnsi"/>
              </w:rPr>
            </w:pPr>
            <w:r w:rsidRPr="00BC275F">
              <w:rPr>
                <w:rFonts w:cstheme="minorHAnsi"/>
              </w:rPr>
              <w:t xml:space="preserve">Dış ve iç mekânları kayıt altına alan güvenlik kamerası bulunması </w:t>
            </w:r>
            <w:proofErr w:type="gramStart"/>
            <w:r w:rsidRPr="00BC275F">
              <w:rPr>
                <w:rFonts w:cstheme="minorHAnsi"/>
              </w:rPr>
              <w:t>(</w:t>
            </w:r>
            <w:proofErr w:type="gramEnd"/>
            <w:r w:rsidRPr="00BC275F">
              <w:rPr>
                <w:rFonts w:cstheme="minorHAnsi"/>
              </w:rPr>
              <w:t>Kamera sisteminin çalışıp çalışmadığı kontrol edilecektir. Köy okulları ile bahçesinde lojman bulunan okullar bu alt madde için tam puanla değerlendirilir.</w:t>
            </w:r>
            <w:proofErr w:type="gramStart"/>
            <w:r w:rsidRPr="00BC275F">
              <w:rPr>
                <w:rFonts w:cstheme="minorHAnsi"/>
              </w:rPr>
              <w:t>)</w:t>
            </w:r>
            <w:proofErr w:type="gramEnd"/>
            <w:r w:rsidRPr="00BC275F">
              <w:rPr>
                <w:rFonts w:cstheme="minorHAnsi"/>
              </w:rPr>
              <w:t xml:space="preserve"> (0,5 puan)</w:t>
            </w:r>
          </w:p>
          <w:p w:rsidR="00706E34" w:rsidRPr="00BC275F" w:rsidRDefault="00706E34" w:rsidP="0056149D">
            <w:pPr>
              <w:numPr>
                <w:ilvl w:val="0"/>
                <w:numId w:val="7"/>
              </w:numPr>
              <w:spacing w:after="0" w:line="240" w:lineRule="auto"/>
              <w:contextualSpacing/>
              <w:jc w:val="both"/>
              <w:rPr>
                <w:rFonts w:cstheme="minorHAnsi"/>
              </w:rPr>
            </w:pPr>
            <w:r w:rsidRPr="00BC275F">
              <w:rPr>
                <w:rFonts w:cstheme="minorHAnsi"/>
              </w:rPr>
              <w:t>Bahçe duvarı, tel örgü, çatı, bodrum gibi tehlikeli olabilecek yerlerde ve elektrik panolarında uyarı levhalarının bulunması. (0,5 puan)</w:t>
            </w:r>
          </w:p>
          <w:p w:rsidR="00706E34" w:rsidRPr="00BC275F" w:rsidRDefault="00706E34" w:rsidP="0056149D">
            <w:pPr>
              <w:numPr>
                <w:ilvl w:val="0"/>
                <w:numId w:val="7"/>
              </w:numPr>
              <w:spacing w:after="0" w:line="240" w:lineRule="auto"/>
              <w:contextualSpacing/>
              <w:jc w:val="both"/>
              <w:rPr>
                <w:rFonts w:cstheme="minorHAnsi"/>
                <w:b/>
              </w:rPr>
            </w:pPr>
            <w:r w:rsidRPr="00BC275F">
              <w:rPr>
                <w:rFonts w:cstheme="minorHAnsi"/>
              </w:rPr>
              <w:t>Zamanında kontrol ve dolumu yapılmış yangın tüpü bulunması (0,5 puan)</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7</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Kurum Tanıtım Yönetmeliği’ne Uygun, Yeterli Sayıda Tabela ve Yönlendirme Levhasının Varlığı</w:t>
            </w:r>
          </w:p>
          <w:p w:rsidR="00706E34" w:rsidRPr="00BC275F" w:rsidRDefault="00706E34" w:rsidP="0056149D">
            <w:pPr>
              <w:jc w:val="both"/>
              <w:rPr>
                <w:rFonts w:cstheme="minorHAnsi"/>
                <w:i/>
              </w:rPr>
            </w:pPr>
            <w:r w:rsidRPr="00BC275F">
              <w:rPr>
                <w:rFonts w:cstheme="minorHAnsi"/>
                <w:i/>
              </w:rPr>
              <w:t>Okul tabelaları, kat yönlendirme levhaları, derslik ve diğer birimlerin isimlikleri vb.</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7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8</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Okulda Personel/Misafirler İçin Çay Ocağı vb. Yiyecek ve İçecek Hazırlanan/Tüketilen Bölümlerinin Genel Temizlik Durumu</w:t>
            </w:r>
          </w:p>
          <w:p w:rsidR="00706E34" w:rsidRPr="00BC275F" w:rsidRDefault="00706E34" w:rsidP="0056149D">
            <w:pPr>
              <w:jc w:val="both"/>
              <w:rPr>
                <w:rFonts w:cstheme="minorHAnsi"/>
                <w:b/>
              </w:rPr>
            </w:pPr>
            <w:r w:rsidRPr="00BC275F">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83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9</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Bahçede Oyun Çizgilerinin Varlığı</w:t>
            </w:r>
          </w:p>
          <w:p w:rsidR="00706E34" w:rsidRPr="00BC275F" w:rsidRDefault="00706E34" w:rsidP="0056149D">
            <w:pPr>
              <w:jc w:val="both"/>
              <w:rPr>
                <w:rFonts w:cstheme="minorHAnsi"/>
                <w:i/>
              </w:rPr>
            </w:pPr>
            <w:r w:rsidRPr="00BC275F">
              <w:rPr>
                <w:rFonts w:cstheme="minorHAnsi"/>
                <w:i/>
              </w:rPr>
              <w:t>Boya ile veya taş vb. nesnelerle uygun şekilde oluşturulmuş oyun çizgileri</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83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10</w:t>
            </w:r>
          </w:p>
        </w:tc>
        <w:tc>
          <w:tcPr>
            <w:tcW w:w="8284" w:type="dxa"/>
            <w:shd w:val="clear" w:color="auto" w:fill="auto"/>
            <w:vAlign w:val="center"/>
          </w:tcPr>
          <w:p w:rsidR="00706E34" w:rsidRPr="00BC275F" w:rsidRDefault="00706E34" w:rsidP="0056149D">
            <w:pPr>
              <w:jc w:val="both"/>
              <w:rPr>
                <w:rFonts w:cstheme="minorHAnsi"/>
                <w:b/>
                <w:i/>
              </w:rPr>
            </w:pPr>
            <w:r w:rsidRPr="00BC275F">
              <w:rPr>
                <w:rFonts w:cstheme="minorHAnsi"/>
                <w:b/>
              </w:rPr>
              <w:t>Okul / kurumlarımızdaki atıl kalan alanların ( koridor, depo vb.)  birer öğrenme ortamları haline getirilmesi için yapılan iyileştirme çalışmaları</w:t>
            </w:r>
            <w:r w:rsidRPr="00BC275F">
              <w:rPr>
                <w:rFonts w:cstheme="minorHAnsi"/>
                <w:b/>
                <w:i/>
              </w:rPr>
              <w:t xml:space="preserve">. </w:t>
            </w:r>
          </w:p>
          <w:p w:rsidR="00706E34" w:rsidRPr="00BC275F" w:rsidRDefault="00706E34" w:rsidP="0056149D">
            <w:pPr>
              <w:jc w:val="both"/>
              <w:rPr>
                <w:rFonts w:cstheme="minorHAnsi"/>
                <w:b/>
              </w:rPr>
            </w:pPr>
            <w:r w:rsidRPr="00BC275F">
              <w:rPr>
                <w:rFonts w:cstheme="minorHAnsi"/>
                <w:i/>
              </w:rPr>
              <w:t>Belirlenen temalar çerçevesinde koridor veya bahçe duvarlarında resimlerin yapılması, öğrencilerin ilgi ve ihtiyaçları doğrultusunda atıl durumdaki mekânların</w:t>
            </w:r>
            <w:r>
              <w:rPr>
                <w:rFonts w:cstheme="minorHAnsi"/>
                <w:i/>
              </w:rPr>
              <w:t>;</w:t>
            </w:r>
            <w:r w:rsidRPr="00BC275F">
              <w:rPr>
                <w:rFonts w:cstheme="minorHAnsi"/>
                <w:i/>
              </w:rPr>
              <w:t xml:space="preserve"> bodrum, koridor gibi alanların işlevsel hâle getirilmesi, hayal gücünü destek</w:t>
            </w:r>
            <w:r w:rsidRPr="00BC275F">
              <w:rPr>
                <w:rFonts w:cstheme="minorHAnsi"/>
                <w:i/>
              </w:rPr>
              <w:softHyphen/>
              <w:t>leyen öğrenme alanları</w:t>
            </w:r>
            <w:r>
              <w:rPr>
                <w:rFonts w:cstheme="minorHAnsi"/>
                <w:i/>
              </w:rPr>
              <w:t>nın tasarlanması</w:t>
            </w:r>
            <w:r w:rsidRPr="00BC275F">
              <w:rPr>
                <w:rFonts w:cstheme="minorHAnsi"/>
                <w:i/>
              </w:rPr>
              <w:t>, okul bahçesinde yeşil alanların oluşturulması vb.</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11</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Tören Alanında Atatürk Büstü ve Bayrak Direğinin Uygun Yerleştirilme Durumu</w:t>
            </w:r>
          </w:p>
          <w:p w:rsidR="00706E34" w:rsidRPr="00BC275F" w:rsidRDefault="00706E34" w:rsidP="0056149D">
            <w:pPr>
              <w:numPr>
                <w:ilvl w:val="0"/>
                <w:numId w:val="8"/>
              </w:numPr>
              <w:spacing w:after="0" w:line="240" w:lineRule="auto"/>
              <w:contextualSpacing/>
              <w:jc w:val="both"/>
              <w:rPr>
                <w:rFonts w:cstheme="minorHAnsi"/>
              </w:rPr>
            </w:pPr>
            <w:r w:rsidRPr="00BC275F">
              <w:rPr>
                <w:rFonts w:cstheme="minorHAnsi"/>
              </w:rPr>
              <w:t>Bayrak direğinin ve Atatürk büstünün tören alanına uygun olarak yerleştirilmiş olması (1 puan)</w:t>
            </w:r>
          </w:p>
          <w:p w:rsidR="00706E34" w:rsidRPr="00BC275F" w:rsidRDefault="00706E34" w:rsidP="0056149D">
            <w:pPr>
              <w:numPr>
                <w:ilvl w:val="0"/>
                <w:numId w:val="8"/>
              </w:numPr>
              <w:spacing w:after="0" w:line="240" w:lineRule="auto"/>
              <w:contextualSpacing/>
              <w:jc w:val="both"/>
              <w:rPr>
                <w:rFonts w:cstheme="minorHAnsi"/>
                <w:b/>
              </w:rPr>
            </w:pPr>
            <w:r w:rsidRPr="00BC275F">
              <w:rPr>
                <w:rFonts w:cstheme="minorHAnsi"/>
              </w:rPr>
              <w:t>Tören alanındaki bayrak, Atatürk büstü ve bayrak direğinin temiz, yıpranmamış ve sağlam olması. (1 puan)</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2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12</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Bina Boya Durumu (İç ve Dış)</w:t>
            </w:r>
          </w:p>
          <w:p w:rsidR="00706E34" w:rsidRPr="00BC275F" w:rsidRDefault="00706E34" w:rsidP="0056149D">
            <w:pPr>
              <w:numPr>
                <w:ilvl w:val="0"/>
                <w:numId w:val="9"/>
              </w:numPr>
              <w:spacing w:after="0" w:line="240" w:lineRule="auto"/>
              <w:contextualSpacing/>
              <w:jc w:val="both"/>
              <w:rPr>
                <w:rFonts w:cstheme="minorHAnsi"/>
              </w:rPr>
            </w:pPr>
            <w:r w:rsidRPr="00BC275F">
              <w:rPr>
                <w:rFonts w:cstheme="minorHAnsi"/>
              </w:rPr>
              <w:t>Okulun dış cephe boya durumu (0,5 puan)</w:t>
            </w:r>
          </w:p>
          <w:p w:rsidR="00706E34" w:rsidRPr="00BC275F" w:rsidRDefault="00706E34" w:rsidP="0056149D">
            <w:pPr>
              <w:numPr>
                <w:ilvl w:val="0"/>
                <w:numId w:val="9"/>
              </w:numPr>
              <w:spacing w:after="0" w:line="240" w:lineRule="auto"/>
              <w:contextualSpacing/>
              <w:jc w:val="both"/>
              <w:rPr>
                <w:rFonts w:cstheme="minorHAnsi"/>
                <w:b/>
              </w:rPr>
            </w:pPr>
            <w:r w:rsidRPr="00BC275F">
              <w:rPr>
                <w:rFonts w:cstheme="minorHAnsi"/>
              </w:rPr>
              <w:t>Dersliklerin genel boyası, duvar kenarlarındaki sıra hizalarına gelen yerlerin durumu (0,5 puan)</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lastRenderedPageBreak/>
              <w:t>13</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Okul Panolarının Yeterli Sayıda Olması ve Güncellik Durumu</w:t>
            </w:r>
          </w:p>
          <w:p w:rsidR="00706E34" w:rsidRPr="00BC275F" w:rsidRDefault="00706E34" w:rsidP="0056149D">
            <w:pPr>
              <w:numPr>
                <w:ilvl w:val="0"/>
                <w:numId w:val="10"/>
              </w:numPr>
              <w:spacing w:after="0" w:line="240" w:lineRule="auto"/>
              <w:contextualSpacing/>
              <w:jc w:val="both"/>
              <w:rPr>
                <w:rFonts w:cstheme="minorHAnsi"/>
              </w:rPr>
            </w:pPr>
            <w:r w:rsidRPr="00BC275F">
              <w:rPr>
                <w:rFonts w:cstheme="minorHAnsi"/>
              </w:rPr>
              <w:t>Personel tanıtım panosu ve güncellik durumu (0,25 puan)</w:t>
            </w:r>
          </w:p>
          <w:p w:rsidR="00706E34" w:rsidRPr="00BC275F" w:rsidRDefault="00706E34" w:rsidP="0056149D">
            <w:pPr>
              <w:numPr>
                <w:ilvl w:val="0"/>
                <w:numId w:val="10"/>
              </w:numPr>
              <w:spacing w:after="0" w:line="240" w:lineRule="auto"/>
              <w:contextualSpacing/>
              <w:jc w:val="both"/>
              <w:rPr>
                <w:rFonts w:cstheme="minorHAnsi"/>
              </w:rPr>
            </w:pPr>
            <w:r w:rsidRPr="00BC275F">
              <w:rPr>
                <w:rFonts w:cstheme="minorHAnsi"/>
              </w:rPr>
              <w:t>Belirli gün ve haftalar panosunun bulunması (0,25 puan)</w:t>
            </w:r>
          </w:p>
          <w:p w:rsidR="00706E34" w:rsidRPr="00BC275F" w:rsidRDefault="00706E34" w:rsidP="0056149D">
            <w:pPr>
              <w:numPr>
                <w:ilvl w:val="0"/>
                <w:numId w:val="10"/>
              </w:numPr>
              <w:spacing w:after="0" w:line="240" w:lineRule="auto"/>
              <w:contextualSpacing/>
              <w:jc w:val="both"/>
              <w:rPr>
                <w:rFonts w:cstheme="minorHAnsi"/>
              </w:rPr>
            </w:pPr>
            <w:r w:rsidRPr="00BC275F">
              <w:rPr>
                <w:rFonts w:cstheme="minorHAnsi"/>
              </w:rPr>
              <w:t>Belirli gün ve haftalar panosunun öğrencilerin yaş seviyesine uygun içerikte olması (0,25 puan)</w:t>
            </w:r>
          </w:p>
          <w:p w:rsidR="00706E34" w:rsidRPr="00BC275F" w:rsidRDefault="00706E34" w:rsidP="0056149D">
            <w:pPr>
              <w:numPr>
                <w:ilvl w:val="0"/>
                <w:numId w:val="10"/>
              </w:numPr>
              <w:spacing w:after="0" w:line="240" w:lineRule="auto"/>
              <w:contextualSpacing/>
              <w:jc w:val="both"/>
              <w:rPr>
                <w:rFonts w:cstheme="minorHAnsi"/>
                <w:b/>
              </w:rPr>
            </w:pPr>
            <w:r w:rsidRPr="00BC275F">
              <w:rPr>
                <w:rFonts w:cstheme="minorHAnsi"/>
              </w:rPr>
              <w:t>Öğretmen ve veliler için duyuru panosu bulunması (0,25 puan)</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14</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İdare Odaları ile Öğretmenler Odasının Tertip ve Düzeni</w:t>
            </w:r>
          </w:p>
          <w:p w:rsidR="00706E34" w:rsidRPr="00BC275F" w:rsidRDefault="00706E34" w:rsidP="0056149D">
            <w:pPr>
              <w:numPr>
                <w:ilvl w:val="0"/>
                <w:numId w:val="11"/>
              </w:numPr>
              <w:spacing w:after="0" w:line="240" w:lineRule="auto"/>
              <w:contextualSpacing/>
              <w:jc w:val="both"/>
              <w:rPr>
                <w:rFonts w:cstheme="minorHAnsi"/>
              </w:rPr>
            </w:pPr>
            <w:r w:rsidRPr="00BC275F">
              <w:rPr>
                <w:rFonts w:cstheme="minorHAnsi"/>
              </w:rPr>
              <w:t>Müdür yardımcısı odalarının genel düzeni (0,25 puan)</w:t>
            </w:r>
          </w:p>
          <w:p w:rsidR="00706E34" w:rsidRPr="00BC275F" w:rsidRDefault="00706E34" w:rsidP="0056149D">
            <w:pPr>
              <w:numPr>
                <w:ilvl w:val="0"/>
                <w:numId w:val="11"/>
              </w:numPr>
              <w:spacing w:after="0" w:line="240" w:lineRule="auto"/>
              <w:contextualSpacing/>
              <w:jc w:val="both"/>
              <w:rPr>
                <w:rFonts w:cstheme="minorHAnsi"/>
              </w:rPr>
            </w:pPr>
            <w:r w:rsidRPr="00BC275F">
              <w:rPr>
                <w:rFonts w:cstheme="minorHAnsi"/>
              </w:rPr>
              <w:t xml:space="preserve">Memur odasının genel düzeni, kabloların düzeni (0,25 puan) </w:t>
            </w:r>
          </w:p>
          <w:p w:rsidR="00706E34" w:rsidRPr="00BC275F" w:rsidRDefault="00706E34" w:rsidP="0056149D">
            <w:pPr>
              <w:numPr>
                <w:ilvl w:val="0"/>
                <w:numId w:val="11"/>
              </w:numPr>
              <w:spacing w:after="0" w:line="240" w:lineRule="auto"/>
              <w:contextualSpacing/>
              <w:jc w:val="both"/>
              <w:rPr>
                <w:rFonts w:cstheme="minorHAnsi"/>
              </w:rPr>
            </w:pPr>
            <w:r w:rsidRPr="00BC275F">
              <w:rPr>
                <w:rFonts w:cstheme="minorHAnsi"/>
              </w:rPr>
              <w:t>Öğretmenler odasının genel düzeni (masa, sandalye, koltuk, bilgisayar, masa ve dolapların üzeri) (0,25 puan)</w:t>
            </w:r>
          </w:p>
          <w:p w:rsidR="00706E34" w:rsidRPr="00BC275F" w:rsidRDefault="00706E34" w:rsidP="0056149D">
            <w:pPr>
              <w:numPr>
                <w:ilvl w:val="0"/>
                <w:numId w:val="11"/>
              </w:numPr>
              <w:spacing w:after="0" w:line="240" w:lineRule="auto"/>
              <w:contextualSpacing/>
              <w:jc w:val="both"/>
              <w:rPr>
                <w:rFonts w:cstheme="minorHAnsi"/>
                <w:b/>
              </w:rPr>
            </w:pPr>
            <w:r w:rsidRPr="00BC275F">
              <w:rPr>
                <w:rFonts w:cstheme="minorHAnsi"/>
              </w:rPr>
              <w:t>Prizlerin sağlamlığı, kabloların düzeni (kablo kanalı vb.) ve varsa bilgisayarların çalışır durumda olması (0,25 puan)</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15</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Öğrenci Masa-Sandalyesinin Genel Durumu</w:t>
            </w:r>
          </w:p>
          <w:p w:rsidR="00706E34" w:rsidRPr="00BC275F" w:rsidRDefault="00706E34" w:rsidP="0056149D">
            <w:pPr>
              <w:jc w:val="both"/>
              <w:rPr>
                <w:rFonts w:cstheme="minorHAnsi"/>
                <w:i/>
              </w:rPr>
            </w:pPr>
            <w:r w:rsidRPr="00BC275F">
              <w:rPr>
                <w:rFonts w:cstheme="minorHAnsi"/>
                <w:i/>
              </w:rPr>
              <w:t>Bütün masa, sandalye vb. sağlamlık, vernik/boya durumu</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2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16</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Çevre Bilincini Artırmaya Yönelik Çalışmalar</w:t>
            </w:r>
          </w:p>
          <w:p w:rsidR="00706E34" w:rsidRPr="00BC275F" w:rsidRDefault="00706E34" w:rsidP="0056149D">
            <w:pPr>
              <w:numPr>
                <w:ilvl w:val="0"/>
                <w:numId w:val="23"/>
              </w:numPr>
              <w:spacing w:after="0" w:line="240" w:lineRule="auto"/>
              <w:contextualSpacing/>
              <w:jc w:val="both"/>
              <w:rPr>
                <w:rFonts w:cstheme="minorHAnsi"/>
              </w:rPr>
            </w:pPr>
            <w:r w:rsidRPr="00BC275F">
              <w:rPr>
                <w:rFonts w:cstheme="minorHAnsi"/>
              </w:rPr>
              <w:t>Resim</w:t>
            </w:r>
            <w:r>
              <w:rPr>
                <w:rFonts w:cstheme="minorHAnsi"/>
              </w:rPr>
              <w:t>ler</w:t>
            </w:r>
            <w:r w:rsidRPr="00BC275F">
              <w:rPr>
                <w:rFonts w:cstheme="minorHAnsi"/>
              </w:rPr>
              <w:t>, fotoğraflar,  yapılan toplantı katılım tutanakları vb. (1 puan )</w:t>
            </w:r>
          </w:p>
          <w:p w:rsidR="00706E34" w:rsidRPr="00BC275F" w:rsidRDefault="00706E34" w:rsidP="0056149D">
            <w:pPr>
              <w:jc w:val="both"/>
              <w:rPr>
                <w:rFonts w:cstheme="minorHAnsi"/>
                <w:i/>
              </w:rPr>
            </w:pPr>
            <w:r w:rsidRPr="00BC275F">
              <w:rPr>
                <w:rFonts w:cstheme="minorHAnsi"/>
                <w:i/>
              </w:rPr>
              <w:t xml:space="preserve">Çevre bilinci (erozyon, sel, toprak kayması, deprem tatbikatı vb.) iklim değişikliği, </w:t>
            </w:r>
            <w:proofErr w:type="spellStart"/>
            <w:r w:rsidRPr="00BC275F">
              <w:rPr>
                <w:rFonts w:cstheme="minorHAnsi"/>
                <w:i/>
              </w:rPr>
              <w:t>bio</w:t>
            </w:r>
            <w:proofErr w:type="spellEnd"/>
            <w:r>
              <w:rPr>
                <w:rFonts w:cstheme="minorHAnsi"/>
                <w:i/>
              </w:rPr>
              <w:t xml:space="preserve"> </w:t>
            </w:r>
            <w:r w:rsidRPr="00BC275F">
              <w:rPr>
                <w:rFonts w:cstheme="minorHAnsi"/>
                <w:i/>
              </w:rPr>
              <w:t>çeşitlilik, evcil hayvan sevgisinin arttırılmasına yönelik çalışmalar, enerji verimliliği ve tasarruf tedbirleri gibi konularda farkındalık artırıcı etkinlikler yapılması. Geri dönüşüm kutuları(pil, atık kâğıt, atık yağ vb.)</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17</w:t>
            </w:r>
          </w:p>
        </w:tc>
        <w:tc>
          <w:tcPr>
            <w:tcW w:w="8284"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Fiziksel Engelliler için Okul Binalarında Gerekli Önlemlerin Alınması</w:t>
            </w:r>
          </w:p>
          <w:p w:rsidR="00706E34" w:rsidRPr="00BC275F" w:rsidRDefault="00706E34" w:rsidP="0056149D">
            <w:pPr>
              <w:jc w:val="both"/>
              <w:rPr>
                <w:rFonts w:cstheme="minorHAnsi"/>
                <w:b/>
              </w:rPr>
            </w:pPr>
            <w:r w:rsidRPr="00BC275F">
              <w:rPr>
                <w:rFonts w:cstheme="minorHAnsi"/>
                <w:i/>
              </w:rPr>
              <w:t>Bu bölümde okul içerisinde ve bahçesinde fiziksel engelliler için yapılmış/planlanmış her türlü çalışmalar değerlendirilecektir.</w:t>
            </w:r>
          </w:p>
        </w:tc>
        <w:tc>
          <w:tcPr>
            <w:tcW w:w="8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0"/>
          <w:jc w:val="center"/>
        </w:trPr>
        <w:tc>
          <w:tcPr>
            <w:tcW w:w="636" w:type="dxa"/>
            <w:shd w:val="clear" w:color="auto" w:fill="auto"/>
            <w:vAlign w:val="center"/>
          </w:tcPr>
          <w:p w:rsidR="00706E34" w:rsidRPr="00BC275F" w:rsidRDefault="00706E34" w:rsidP="0056149D">
            <w:pPr>
              <w:jc w:val="center"/>
              <w:rPr>
                <w:rFonts w:cstheme="minorHAnsi"/>
              </w:rPr>
            </w:pPr>
            <w:r w:rsidRPr="00BC275F">
              <w:rPr>
                <w:rFonts w:cstheme="minorHAnsi"/>
              </w:rPr>
              <w:t>18</w:t>
            </w:r>
          </w:p>
        </w:tc>
        <w:tc>
          <w:tcPr>
            <w:tcW w:w="8284" w:type="dxa"/>
            <w:shd w:val="clear" w:color="auto" w:fill="auto"/>
            <w:vAlign w:val="center"/>
          </w:tcPr>
          <w:p w:rsidR="00706E34" w:rsidRPr="00BC275F" w:rsidRDefault="00706E34" w:rsidP="0056149D">
            <w:pPr>
              <w:jc w:val="both"/>
              <w:rPr>
                <w:rFonts w:cstheme="minorHAnsi"/>
                <w:b/>
              </w:rPr>
            </w:pPr>
            <w:r w:rsidRPr="00BC275F">
              <w:rPr>
                <w:rFonts w:cstheme="minorHAnsi"/>
                <w:b/>
              </w:rPr>
              <w:t>Okul Servislerinin Denetlenmesi</w:t>
            </w:r>
          </w:p>
          <w:p w:rsidR="00706E34" w:rsidRPr="00BC275F" w:rsidRDefault="00706E34" w:rsidP="0056149D">
            <w:pPr>
              <w:numPr>
                <w:ilvl w:val="0"/>
                <w:numId w:val="25"/>
              </w:numPr>
              <w:spacing w:after="0" w:line="240" w:lineRule="auto"/>
              <w:contextualSpacing/>
              <w:jc w:val="both"/>
              <w:rPr>
                <w:rFonts w:cstheme="minorHAnsi"/>
              </w:rPr>
            </w:pPr>
            <w:r w:rsidRPr="00BC275F">
              <w:rPr>
                <w:rFonts w:cstheme="minorHAnsi"/>
              </w:rPr>
              <w:t>Denetim formu (1 puan)</w:t>
            </w:r>
          </w:p>
          <w:p w:rsidR="00706E34" w:rsidRPr="00BC275F" w:rsidRDefault="00706E34" w:rsidP="0056149D">
            <w:pPr>
              <w:numPr>
                <w:ilvl w:val="0"/>
                <w:numId w:val="25"/>
              </w:numPr>
              <w:spacing w:after="0" w:line="240" w:lineRule="auto"/>
              <w:contextualSpacing/>
              <w:jc w:val="both"/>
              <w:rPr>
                <w:rFonts w:cstheme="minorHAnsi"/>
                <w:b/>
              </w:rPr>
            </w:pPr>
            <w:r w:rsidRPr="00BC275F">
              <w:rPr>
                <w:rFonts w:cstheme="minorHAnsi"/>
              </w:rPr>
              <w:t>Trafik ve servis levhalarının bulunma durumu (1 puan)</w:t>
            </w:r>
          </w:p>
        </w:tc>
        <w:tc>
          <w:tcPr>
            <w:tcW w:w="845" w:type="dxa"/>
            <w:shd w:val="clear" w:color="auto" w:fill="auto"/>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C5291D">
        <w:trPr>
          <w:trHeight w:val="861"/>
          <w:jc w:val="center"/>
        </w:trPr>
        <w:tc>
          <w:tcPr>
            <w:tcW w:w="8920" w:type="dxa"/>
            <w:gridSpan w:val="2"/>
            <w:shd w:val="clear" w:color="auto" w:fill="4472C4" w:themeFill="accent5"/>
            <w:vAlign w:val="center"/>
          </w:tcPr>
          <w:p w:rsidR="00706E34" w:rsidRPr="00BC275F" w:rsidRDefault="00706E34" w:rsidP="00C5291D">
            <w:pPr>
              <w:rPr>
                <w:rFonts w:cstheme="minorHAnsi"/>
                <w:b/>
              </w:rPr>
            </w:pPr>
            <w:r w:rsidRPr="00BC275F">
              <w:rPr>
                <w:rFonts w:cstheme="minorHAnsi"/>
                <w:b/>
              </w:rPr>
              <w:t>ARA TOPLAM</w:t>
            </w:r>
          </w:p>
        </w:tc>
        <w:tc>
          <w:tcPr>
            <w:tcW w:w="845"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25</w:t>
            </w:r>
          </w:p>
        </w:tc>
      </w:tr>
    </w:tbl>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Default="00706E34" w:rsidP="00706E34">
      <w:pPr>
        <w:spacing w:after="0" w:line="240" w:lineRule="auto"/>
        <w:ind w:left="2124" w:firstLine="708"/>
        <w:rPr>
          <w:rFonts w:eastAsiaTheme="minorEastAsia" w:cstheme="minorHAnsi"/>
          <w:b/>
          <w:lang w:eastAsia="tr-TR"/>
        </w:rPr>
      </w:pPr>
    </w:p>
    <w:p w:rsidR="00706E34" w:rsidRPr="00A24932" w:rsidRDefault="00706E34" w:rsidP="00706E34">
      <w:pPr>
        <w:spacing w:after="0" w:line="240" w:lineRule="auto"/>
        <w:ind w:left="2124" w:firstLine="708"/>
        <w:rPr>
          <w:rFonts w:eastAsiaTheme="minorEastAsia" w:cstheme="minorHAnsi"/>
          <w:b/>
          <w:sz w:val="24"/>
          <w:szCs w:val="24"/>
          <w:lang w:eastAsia="tr-TR"/>
        </w:rPr>
      </w:pPr>
      <w:r w:rsidRPr="00A24932">
        <w:rPr>
          <w:rFonts w:eastAsiaTheme="minorEastAsia" w:cstheme="minorHAnsi"/>
          <w:b/>
          <w:sz w:val="24"/>
          <w:szCs w:val="24"/>
          <w:lang w:eastAsia="tr-TR"/>
        </w:rPr>
        <w:lastRenderedPageBreak/>
        <w:t>YÖNETİM VE ORGANİZASYON</w:t>
      </w:r>
    </w:p>
    <w:p w:rsidR="00706E34" w:rsidRPr="00BC275F" w:rsidRDefault="00706E34" w:rsidP="00706E34">
      <w:pPr>
        <w:spacing w:after="0" w:line="240" w:lineRule="auto"/>
        <w:ind w:firstLine="708"/>
        <w:jc w:val="center"/>
        <w:rPr>
          <w:rFonts w:eastAsiaTheme="minorEastAsia" w:cstheme="minorHAnsi"/>
          <w:b/>
          <w:lang w:eastAsia="tr-TR"/>
        </w:rPr>
      </w:pPr>
    </w:p>
    <w:tbl>
      <w:tblPr>
        <w:tblStyle w:val="TabloKlavuzu1"/>
        <w:tblW w:w="9999" w:type="dxa"/>
        <w:jc w:val="center"/>
        <w:tblLook w:val="04A0" w:firstRow="1" w:lastRow="0" w:firstColumn="1" w:lastColumn="0" w:noHBand="0" w:noVBand="1"/>
      </w:tblPr>
      <w:tblGrid>
        <w:gridCol w:w="645"/>
        <w:gridCol w:w="8359"/>
        <w:gridCol w:w="995"/>
      </w:tblGrid>
      <w:tr w:rsidR="00706E34" w:rsidRPr="00BC275F" w:rsidTr="0056149D">
        <w:trPr>
          <w:trHeight w:val="471"/>
          <w:jc w:val="center"/>
        </w:trPr>
        <w:tc>
          <w:tcPr>
            <w:tcW w:w="645" w:type="dxa"/>
            <w:shd w:val="clear" w:color="auto" w:fill="4472C4" w:themeFill="accent5"/>
          </w:tcPr>
          <w:p w:rsidR="00706E34" w:rsidRPr="00BC275F" w:rsidRDefault="00706E34" w:rsidP="0056149D">
            <w:pPr>
              <w:jc w:val="center"/>
              <w:rPr>
                <w:rFonts w:cstheme="minorHAnsi"/>
                <w:b/>
              </w:rPr>
            </w:pPr>
            <w:r w:rsidRPr="00BC275F">
              <w:rPr>
                <w:rFonts w:cstheme="minorHAnsi"/>
                <w:b/>
              </w:rPr>
              <w:t>SIRA</w:t>
            </w:r>
          </w:p>
          <w:p w:rsidR="00706E34" w:rsidRPr="00BC275F" w:rsidRDefault="00706E34" w:rsidP="0056149D">
            <w:pPr>
              <w:jc w:val="center"/>
              <w:rPr>
                <w:rFonts w:cstheme="minorHAnsi"/>
                <w:b/>
              </w:rPr>
            </w:pPr>
            <w:r w:rsidRPr="00BC275F">
              <w:rPr>
                <w:rFonts w:cstheme="minorHAnsi"/>
                <w:b/>
              </w:rPr>
              <w:t>NO</w:t>
            </w:r>
          </w:p>
        </w:tc>
        <w:tc>
          <w:tcPr>
            <w:tcW w:w="8358" w:type="dxa"/>
            <w:shd w:val="clear" w:color="auto" w:fill="4472C4" w:themeFill="accent5"/>
          </w:tcPr>
          <w:p w:rsidR="00706E34" w:rsidRPr="00BC275F" w:rsidRDefault="00706E34" w:rsidP="0056149D">
            <w:pPr>
              <w:jc w:val="center"/>
              <w:rPr>
                <w:rFonts w:cstheme="minorHAnsi"/>
                <w:b/>
              </w:rPr>
            </w:pPr>
            <w:r w:rsidRPr="00BC275F">
              <w:rPr>
                <w:rFonts w:cstheme="minorHAnsi"/>
                <w:b/>
              </w:rPr>
              <w:t>MADDE AÇIKLAMASI</w:t>
            </w:r>
          </w:p>
        </w:tc>
        <w:tc>
          <w:tcPr>
            <w:tcW w:w="995" w:type="dxa"/>
            <w:shd w:val="clear" w:color="auto" w:fill="4472C4" w:themeFill="accent5"/>
          </w:tcPr>
          <w:p w:rsidR="00706E34" w:rsidRPr="00BC275F" w:rsidRDefault="00706E34" w:rsidP="0056149D">
            <w:pPr>
              <w:jc w:val="center"/>
              <w:rPr>
                <w:rFonts w:cstheme="minorHAnsi"/>
                <w:b/>
              </w:rPr>
            </w:pPr>
            <w:r w:rsidRPr="00BC275F">
              <w:rPr>
                <w:rFonts w:cstheme="minorHAnsi"/>
                <w:b/>
              </w:rPr>
              <w:t>PUAN DEĞERİ</w:t>
            </w:r>
          </w:p>
        </w:tc>
      </w:tr>
      <w:tr w:rsidR="00706E34" w:rsidRPr="00BC275F" w:rsidTr="0056149D">
        <w:trPr>
          <w:trHeight w:val="774"/>
          <w:jc w:val="center"/>
        </w:trPr>
        <w:tc>
          <w:tcPr>
            <w:tcW w:w="6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c>
          <w:tcPr>
            <w:tcW w:w="8358"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Stratejik Yönetim Anlayışı</w:t>
            </w:r>
          </w:p>
          <w:p w:rsidR="00706E34" w:rsidRPr="00BC275F" w:rsidRDefault="00706E34" w:rsidP="0056149D">
            <w:pPr>
              <w:numPr>
                <w:ilvl w:val="0"/>
                <w:numId w:val="12"/>
              </w:numPr>
              <w:spacing w:after="0" w:line="240" w:lineRule="auto"/>
              <w:contextualSpacing/>
              <w:jc w:val="both"/>
              <w:rPr>
                <w:rFonts w:cstheme="minorHAnsi"/>
              </w:rPr>
            </w:pPr>
            <w:r w:rsidRPr="00BC275F">
              <w:rPr>
                <w:rFonts w:cstheme="minorHAnsi"/>
              </w:rPr>
              <w:t>Stratejik Planın varlığı (1 puan)</w:t>
            </w:r>
          </w:p>
          <w:p w:rsidR="00706E34" w:rsidRPr="00BC275F" w:rsidRDefault="00706E34" w:rsidP="0056149D">
            <w:pPr>
              <w:numPr>
                <w:ilvl w:val="0"/>
                <w:numId w:val="12"/>
              </w:numPr>
              <w:spacing w:after="0" w:line="240" w:lineRule="auto"/>
              <w:contextualSpacing/>
              <w:jc w:val="both"/>
              <w:rPr>
                <w:rFonts w:cstheme="minorHAnsi"/>
              </w:rPr>
            </w:pPr>
            <w:r w:rsidRPr="00BC275F">
              <w:rPr>
                <w:rFonts w:cstheme="minorHAnsi"/>
              </w:rPr>
              <w:t>Katılımcı yöntemlerle oluşturulma durumu (1 puan)</w:t>
            </w:r>
          </w:p>
          <w:p w:rsidR="00706E34" w:rsidRPr="00BC275F" w:rsidRDefault="00706E34" w:rsidP="0056149D">
            <w:pPr>
              <w:numPr>
                <w:ilvl w:val="0"/>
                <w:numId w:val="12"/>
              </w:numPr>
              <w:spacing w:after="0" w:line="240" w:lineRule="auto"/>
              <w:contextualSpacing/>
              <w:jc w:val="both"/>
              <w:rPr>
                <w:rFonts w:cstheme="minorHAnsi"/>
              </w:rPr>
            </w:pPr>
            <w:r w:rsidRPr="00BC275F">
              <w:rPr>
                <w:rFonts w:cstheme="minorHAnsi"/>
              </w:rPr>
              <w:t>İzleme değerlendirme çalışmaları yapma durumu (1 puan)</w:t>
            </w:r>
          </w:p>
          <w:p w:rsidR="00706E34" w:rsidRPr="00BC275F" w:rsidRDefault="00706E34" w:rsidP="0056149D">
            <w:pPr>
              <w:numPr>
                <w:ilvl w:val="0"/>
                <w:numId w:val="12"/>
              </w:numPr>
              <w:spacing w:after="0" w:line="240" w:lineRule="auto"/>
              <w:contextualSpacing/>
              <w:jc w:val="both"/>
              <w:rPr>
                <w:rFonts w:cstheme="minorHAnsi"/>
                <w:b/>
              </w:rPr>
            </w:pPr>
            <w:r w:rsidRPr="00BC275F">
              <w:rPr>
                <w:rFonts w:cstheme="minorHAnsi"/>
              </w:rPr>
              <w:t xml:space="preserve">Çalışanların performans </w:t>
            </w:r>
            <w:proofErr w:type="gramStart"/>
            <w:r w:rsidRPr="00BC275F">
              <w:rPr>
                <w:rFonts w:cstheme="minorHAnsi"/>
              </w:rPr>
              <w:t>kriterleri</w:t>
            </w:r>
            <w:proofErr w:type="gramEnd"/>
            <w:r w:rsidRPr="00BC275F">
              <w:rPr>
                <w:rFonts w:cstheme="minorHAnsi"/>
              </w:rPr>
              <w:t xml:space="preserve"> ve değerlendirilmesi (1 puan)</w:t>
            </w:r>
          </w:p>
        </w:tc>
        <w:tc>
          <w:tcPr>
            <w:tcW w:w="99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4</w:t>
            </w:r>
          </w:p>
        </w:tc>
      </w:tr>
      <w:tr w:rsidR="00706E34" w:rsidRPr="00BC275F" w:rsidTr="0056149D">
        <w:trPr>
          <w:trHeight w:val="658"/>
          <w:jc w:val="center"/>
        </w:trPr>
        <w:tc>
          <w:tcPr>
            <w:tcW w:w="64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c>
          <w:tcPr>
            <w:tcW w:w="8358" w:type="dxa"/>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Okul Yöneticilerinin Misafirleri Karşılama, Uğurlama ve İletişimi</w:t>
            </w:r>
          </w:p>
          <w:p w:rsidR="00706E34" w:rsidRPr="00BC275F" w:rsidRDefault="00706E34" w:rsidP="0056149D">
            <w:pPr>
              <w:numPr>
                <w:ilvl w:val="0"/>
                <w:numId w:val="13"/>
              </w:numPr>
              <w:spacing w:after="0" w:line="240" w:lineRule="auto"/>
              <w:contextualSpacing/>
              <w:jc w:val="both"/>
              <w:rPr>
                <w:rFonts w:cstheme="minorHAnsi"/>
              </w:rPr>
            </w:pPr>
            <w:r w:rsidRPr="00BC275F">
              <w:rPr>
                <w:rFonts w:cstheme="minorHAnsi"/>
              </w:rPr>
              <w:t>Karşılama (0,3 puan)</w:t>
            </w:r>
          </w:p>
          <w:p w:rsidR="00706E34" w:rsidRPr="00BC275F" w:rsidRDefault="00706E34" w:rsidP="0056149D">
            <w:pPr>
              <w:jc w:val="both"/>
              <w:rPr>
                <w:rFonts w:cstheme="minorHAnsi"/>
                <w:i/>
              </w:rPr>
            </w:pPr>
            <w:r w:rsidRPr="00BC275F">
              <w:rPr>
                <w:rFonts w:cstheme="minorHAnsi"/>
                <w:i/>
              </w:rPr>
              <w:t>Misafirlerle ilgilenilmesi</w:t>
            </w:r>
          </w:p>
          <w:p w:rsidR="00706E34" w:rsidRPr="00BC275F" w:rsidRDefault="00706E34" w:rsidP="0056149D">
            <w:pPr>
              <w:numPr>
                <w:ilvl w:val="0"/>
                <w:numId w:val="13"/>
              </w:numPr>
              <w:spacing w:after="0" w:line="240" w:lineRule="auto"/>
              <w:contextualSpacing/>
              <w:jc w:val="both"/>
              <w:rPr>
                <w:rFonts w:cstheme="minorHAnsi"/>
              </w:rPr>
            </w:pPr>
            <w:r w:rsidRPr="00BC275F">
              <w:rPr>
                <w:rFonts w:cstheme="minorHAnsi"/>
              </w:rPr>
              <w:t>İletişim (0,5 puan)</w:t>
            </w:r>
          </w:p>
          <w:p w:rsidR="00706E34" w:rsidRPr="00BC275F" w:rsidRDefault="00706E34" w:rsidP="0056149D">
            <w:pPr>
              <w:jc w:val="both"/>
              <w:rPr>
                <w:rFonts w:cstheme="minorHAnsi"/>
                <w:i/>
              </w:rPr>
            </w:pPr>
            <w:r w:rsidRPr="00BC275F">
              <w:rPr>
                <w:rFonts w:cstheme="minorHAnsi"/>
                <w:i/>
              </w:rPr>
              <w:t>Misafirlere karşı kullanılan dil, nezaket ve ilgi durumu</w:t>
            </w:r>
          </w:p>
          <w:p w:rsidR="00706E34" w:rsidRPr="00BC275F" w:rsidRDefault="00706E34" w:rsidP="0056149D">
            <w:pPr>
              <w:numPr>
                <w:ilvl w:val="0"/>
                <w:numId w:val="13"/>
              </w:numPr>
              <w:spacing w:after="0" w:line="240" w:lineRule="auto"/>
              <w:contextualSpacing/>
              <w:jc w:val="both"/>
              <w:rPr>
                <w:rFonts w:cstheme="minorHAnsi"/>
                <w:b/>
              </w:rPr>
            </w:pPr>
            <w:r w:rsidRPr="00BC275F">
              <w:rPr>
                <w:rFonts w:cstheme="minorHAnsi"/>
              </w:rPr>
              <w:t>Uğurlama (0,2 puan)</w:t>
            </w:r>
          </w:p>
          <w:p w:rsidR="00706E34" w:rsidRPr="00BC275F" w:rsidRDefault="00706E34" w:rsidP="0056149D">
            <w:pPr>
              <w:jc w:val="both"/>
              <w:rPr>
                <w:rFonts w:cstheme="minorHAnsi"/>
                <w:b/>
                <w:i/>
              </w:rPr>
            </w:pPr>
            <w:r w:rsidRPr="00BC275F">
              <w:rPr>
                <w:rFonts w:cstheme="minorHAnsi"/>
                <w:i/>
              </w:rPr>
              <w:t>Misafirlerin okuldan uğurlanışında yöneticilerin ilgisi</w:t>
            </w:r>
          </w:p>
        </w:tc>
        <w:tc>
          <w:tcPr>
            <w:tcW w:w="99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235"/>
          <w:jc w:val="center"/>
        </w:trPr>
        <w:tc>
          <w:tcPr>
            <w:tcW w:w="6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c>
          <w:tcPr>
            <w:tcW w:w="8358"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Nöbetçi Görevlilerde Tanıtıcı Kullanımı (Kart, Kolluk vb.)</w:t>
            </w:r>
          </w:p>
        </w:tc>
        <w:tc>
          <w:tcPr>
            <w:tcW w:w="99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609"/>
          <w:jc w:val="center"/>
        </w:trPr>
        <w:tc>
          <w:tcPr>
            <w:tcW w:w="64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4</w:t>
            </w:r>
          </w:p>
        </w:tc>
        <w:tc>
          <w:tcPr>
            <w:tcW w:w="8358" w:type="dxa"/>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Okulun Bilgilendirme (Brifing) Dosyasının Güncellik Durumu</w:t>
            </w:r>
          </w:p>
          <w:p w:rsidR="00706E34" w:rsidRPr="00BC275F" w:rsidRDefault="00706E34" w:rsidP="0056149D">
            <w:pPr>
              <w:jc w:val="both"/>
              <w:rPr>
                <w:rFonts w:cstheme="minorHAnsi"/>
                <w:b/>
              </w:rPr>
            </w:pPr>
            <w:r w:rsidRPr="00BC275F">
              <w:rPr>
                <w:rFonts w:cstheme="minorHAnsi"/>
                <w:b/>
              </w:rPr>
              <w:t>Belge:</w:t>
            </w:r>
            <w:r w:rsidRPr="00BC275F">
              <w:rPr>
                <w:rFonts w:cstheme="minorHAnsi"/>
                <w:i/>
              </w:rPr>
              <w:t xml:space="preserve"> Okulun Brifing dosyasının en az dönem başlarında ve dönem sonlarında güncellenmiş biçiminin komisyona takdim edilmesi durumunda puanı tam verilir.</w:t>
            </w:r>
          </w:p>
        </w:tc>
        <w:tc>
          <w:tcPr>
            <w:tcW w:w="99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762"/>
          <w:jc w:val="center"/>
        </w:trPr>
        <w:tc>
          <w:tcPr>
            <w:tcW w:w="6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5</w:t>
            </w:r>
          </w:p>
        </w:tc>
        <w:tc>
          <w:tcPr>
            <w:tcW w:w="8358"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Veli-Öğretmen Görüşme Çizelgesinin Varlığı, Çizelgenin İnternet Sayfası ve Panolarda Duyurulması</w:t>
            </w:r>
          </w:p>
          <w:p w:rsidR="00706E34" w:rsidRPr="00BC275F" w:rsidRDefault="00706E34" w:rsidP="0056149D">
            <w:pPr>
              <w:numPr>
                <w:ilvl w:val="0"/>
                <w:numId w:val="14"/>
              </w:numPr>
              <w:spacing w:after="0" w:line="240" w:lineRule="auto"/>
              <w:contextualSpacing/>
              <w:jc w:val="both"/>
              <w:rPr>
                <w:rFonts w:cstheme="minorHAnsi"/>
              </w:rPr>
            </w:pPr>
            <w:r w:rsidRPr="00BC275F">
              <w:rPr>
                <w:rFonts w:cstheme="minorHAnsi"/>
              </w:rPr>
              <w:t>Öğretmen-veli görüşme çizelgesinin bulunması (2 puan)</w:t>
            </w:r>
          </w:p>
          <w:p w:rsidR="00706E34" w:rsidRPr="00BC275F" w:rsidRDefault="00706E34" w:rsidP="0056149D">
            <w:pPr>
              <w:jc w:val="both"/>
              <w:rPr>
                <w:rFonts w:cstheme="minorHAnsi"/>
              </w:rPr>
            </w:pPr>
            <w:r w:rsidRPr="00BC275F">
              <w:rPr>
                <w:rFonts w:cstheme="minorHAnsi"/>
                <w:b/>
              </w:rPr>
              <w:t>Belge:</w:t>
            </w:r>
            <w:r w:rsidRPr="00BC275F">
              <w:rPr>
                <w:rFonts w:cstheme="minorHAnsi"/>
                <w:i/>
              </w:rPr>
              <w:t xml:space="preserve"> Okulda görevli her öğretmenin güncel haftalık ders programına uygun veli görüşmesi için ayrılmış en az bir ders saati olduğuna dair okul yönetimi tarafından onaylanmış çizelge</w:t>
            </w:r>
          </w:p>
          <w:p w:rsidR="00706E34" w:rsidRPr="00BC275F" w:rsidRDefault="00706E34" w:rsidP="0056149D">
            <w:pPr>
              <w:numPr>
                <w:ilvl w:val="0"/>
                <w:numId w:val="14"/>
              </w:numPr>
              <w:spacing w:after="0" w:line="240" w:lineRule="auto"/>
              <w:contextualSpacing/>
              <w:jc w:val="both"/>
              <w:rPr>
                <w:rFonts w:cstheme="minorHAnsi"/>
                <w:b/>
              </w:rPr>
            </w:pPr>
            <w:r w:rsidRPr="00BC275F">
              <w:rPr>
                <w:rFonts w:cstheme="minorHAnsi"/>
              </w:rPr>
              <w:t>Öğretmen-veli görüşme çizelgesinin okulun internet sayfasında ve okul duyuru panosunda duyurulması (1 puan)</w:t>
            </w:r>
          </w:p>
        </w:tc>
        <w:tc>
          <w:tcPr>
            <w:tcW w:w="99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3</w:t>
            </w:r>
          </w:p>
        </w:tc>
      </w:tr>
      <w:tr w:rsidR="00706E34" w:rsidRPr="00BC275F" w:rsidTr="0056149D">
        <w:trPr>
          <w:trHeight w:val="517"/>
          <w:jc w:val="center"/>
        </w:trPr>
        <w:tc>
          <w:tcPr>
            <w:tcW w:w="64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6</w:t>
            </w:r>
          </w:p>
        </w:tc>
        <w:tc>
          <w:tcPr>
            <w:tcW w:w="8358" w:type="dxa"/>
            <w:shd w:val="clear" w:color="auto" w:fill="FFFFFF" w:themeFill="background1"/>
            <w:vAlign w:val="center"/>
          </w:tcPr>
          <w:p w:rsidR="00706E34" w:rsidRPr="00BC275F" w:rsidRDefault="00706E34" w:rsidP="0056149D">
            <w:pPr>
              <w:spacing w:after="0"/>
              <w:jc w:val="both"/>
              <w:rPr>
                <w:rFonts w:cstheme="minorHAnsi"/>
                <w:b/>
              </w:rPr>
            </w:pPr>
            <w:r w:rsidRPr="00BC275F">
              <w:rPr>
                <w:rFonts w:cstheme="minorHAnsi"/>
                <w:b/>
              </w:rPr>
              <w:t>Okul Aile Birliğinin Okul Yönetim Süreçlerine Katılımı</w:t>
            </w:r>
          </w:p>
          <w:p w:rsidR="00706E34" w:rsidRPr="00BC275F" w:rsidRDefault="00706E34" w:rsidP="0056149D">
            <w:pPr>
              <w:spacing w:after="0"/>
              <w:jc w:val="both"/>
              <w:rPr>
                <w:rFonts w:cstheme="minorHAnsi"/>
                <w:i/>
              </w:rPr>
            </w:pPr>
            <w:r w:rsidRPr="00BC275F">
              <w:rPr>
                <w:rFonts w:cstheme="minorHAnsi"/>
                <w:i/>
              </w:rPr>
              <w:t>İmkânlar çerçevesinde okul aile birliğine ait oda hazırlanması, birlikte yapılan etkinliklere ait belge ve dokümanlar</w:t>
            </w:r>
          </w:p>
        </w:tc>
        <w:tc>
          <w:tcPr>
            <w:tcW w:w="99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1</w:t>
            </w:r>
          </w:p>
        </w:tc>
      </w:tr>
      <w:tr w:rsidR="00706E34" w:rsidRPr="00BC275F" w:rsidTr="0056149D">
        <w:trPr>
          <w:trHeight w:val="913"/>
          <w:jc w:val="center"/>
        </w:trPr>
        <w:tc>
          <w:tcPr>
            <w:tcW w:w="6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7</w:t>
            </w:r>
          </w:p>
        </w:tc>
        <w:tc>
          <w:tcPr>
            <w:tcW w:w="8358" w:type="dxa"/>
            <w:shd w:val="clear" w:color="auto" w:fill="D9E2F3" w:themeFill="accent5" w:themeFillTint="33"/>
            <w:vAlign w:val="center"/>
          </w:tcPr>
          <w:p w:rsidR="00706E34" w:rsidRPr="00BC275F" w:rsidRDefault="00706E34" w:rsidP="0056149D">
            <w:pPr>
              <w:spacing w:after="0"/>
              <w:ind w:left="-184" w:firstLine="184"/>
              <w:jc w:val="both"/>
              <w:rPr>
                <w:rFonts w:cstheme="minorHAnsi"/>
                <w:b/>
              </w:rPr>
            </w:pPr>
            <w:r w:rsidRPr="00BC275F">
              <w:rPr>
                <w:rFonts w:cstheme="minorHAnsi"/>
                <w:b/>
              </w:rPr>
              <w:t>MEBBİS, E-Okul, ANKBİS vb. Elektronik Sistemlerin Zamanında, Eksiksiz ve Etkin Kullanılması ve Genel Olarak Güncellenmesi Gereken Verilerin Güncellik Durumu</w:t>
            </w:r>
          </w:p>
          <w:p w:rsidR="00706E34" w:rsidRPr="00BC275F" w:rsidRDefault="00706E34" w:rsidP="0056149D">
            <w:pPr>
              <w:numPr>
                <w:ilvl w:val="0"/>
                <w:numId w:val="15"/>
              </w:numPr>
              <w:spacing w:after="0" w:line="240" w:lineRule="auto"/>
              <w:contextualSpacing/>
              <w:jc w:val="both"/>
              <w:rPr>
                <w:rFonts w:cstheme="minorHAnsi"/>
              </w:rPr>
            </w:pPr>
            <w:r w:rsidRPr="00BC275F">
              <w:rPr>
                <w:rFonts w:cstheme="minorHAnsi"/>
              </w:rPr>
              <w:t xml:space="preserve">MEBBİS (Kademeler, </w:t>
            </w:r>
            <w:r>
              <w:rPr>
                <w:rFonts w:cstheme="minorHAnsi"/>
              </w:rPr>
              <w:t>hizmet puanı</w:t>
            </w:r>
            <w:r w:rsidRPr="00BC275F">
              <w:rPr>
                <w:rFonts w:cstheme="minorHAnsi"/>
              </w:rPr>
              <w:t xml:space="preserve"> vb.)(0,5 puan)</w:t>
            </w:r>
          </w:p>
          <w:p w:rsidR="00706E34" w:rsidRPr="00BC275F" w:rsidRDefault="00706E34" w:rsidP="0056149D">
            <w:pPr>
              <w:spacing w:after="0"/>
              <w:jc w:val="both"/>
              <w:rPr>
                <w:rFonts w:cstheme="minorHAnsi"/>
              </w:rPr>
            </w:pPr>
            <w:r w:rsidRPr="00BC275F">
              <w:rPr>
                <w:rFonts w:cstheme="minorHAnsi"/>
                <w:b/>
              </w:rPr>
              <w:t>Belge:</w:t>
            </w:r>
            <w:r w:rsidRPr="00BC275F">
              <w:rPr>
                <w:rFonts w:cstheme="minorHAnsi"/>
                <w:i/>
              </w:rPr>
              <w:t xml:space="preserve"> Maaş işlemleri sistemi (KBS) ve MEBBİS raporları arasından personelin derece/kademe, sendika üyeliği vb. bilgileri içeren birbirleriyle uyumlu raporlar vb.</w:t>
            </w:r>
          </w:p>
          <w:p w:rsidR="00706E34" w:rsidRPr="00BC275F" w:rsidRDefault="00706E34" w:rsidP="0056149D">
            <w:pPr>
              <w:numPr>
                <w:ilvl w:val="0"/>
                <w:numId w:val="15"/>
              </w:numPr>
              <w:spacing w:after="0" w:line="240" w:lineRule="auto"/>
              <w:contextualSpacing/>
              <w:jc w:val="both"/>
              <w:rPr>
                <w:rFonts w:cstheme="minorHAnsi"/>
              </w:rPr>
            </w:pPr>
            <w:proofErr w:type="gramStart"/>
            <w:r w:rsidRPr="00BC275F">
              <w:rPr>
                <w:rFonts w:cstheme="minorHAnsi"/>
              </w:rPr>
              <w:t>e</w:t>
            </w:r>
            <w:proofErr w:type="gramEnd"/>
            <w:r w:rsidRPr="00BC275F">
              <w:rPr>
                <w:rFonts w:cstheme="minorHAnsi"/>
              </w:rPr>
              <w:t>-Okul (ücretli öğretmenlik, haftalık ders programı)(0,5 puan)</w:t>
            </w:r>
          </w:p>
          <w:p w:rsidR="00706E34" w:rsidRPr="00BC275F" w:rsidRDefault="00706E34" w:rsidP="0056149D">
            <w:pPr>
              <w:spacing w:after="0"/>
              <w:jc w:val="both"/>
              <w:rPr>
                <w:rFonts w:cstheme="minorHAnsi"/>
              </w:rPr>
            </w:pPr>
            <w:r w:rsidRPr="00BC275F">
              <w:rPr>
                <w:rFonts w:cstheme="minorHAnsi"/>
                <w:b/>
              </w:rPr>
              <w:t>Belge:</w:t>
            </w:r>
            <w:r w:rsidRPr="00BC275F">
              <w:rPr>
                <w:rFonts w:cstheme="minorHAnsi"/>
                <w:i/>
              </w:rPr>
              <w:t xml:space="preserve"> e-Okul raporları ile uyumlu güncel haftalık ders dağıtım çizelgesi, varsa ücretli öğretmen görevlendirme onayları vb.</w:t>
            </w:r>
          </w:p>
          <w:p w:rsidR="00706E34" w:rsidRPr="00BC275F" w:rsidRDefault="00706E34" w:rsidP="0056149D">
            <w:pPr>
              <w:numPr>
                <w:ilvl w:val="0"/>
                <w:numId w:val="15"/>
              </w:numPr>
              <w:spacing w:after="0" w:line="240" w:lineRule="auto"/>
              <w:contextualSpacing/>
              <w:jc w:val="both"/>
              <w:rPr>
                <w:rFonts w:cstheme="minorHAnsi"/>
              </w:rPr>
            </w:pPr>
            <w:r w:rsidRPr="00BC275F">
              <w:rPr>
                <w:rFonts w:cstheme="minorHAnsi"/>
              </w:rPr>
              <w:lastRenderedPageBreak/>
              <w:t>ANKBİS (kantin bilgileri, anketler, fatura bildirimleri vb.) (0,5 puan)</w:t>
            </w:r>
          </w:p>
          <w:p w:rsidR="00706E34" w:rsidRPr="00BC275F" w:rsidRDefault="00706E34" w:rsidP="0056149D">
            <w:pPr>
              <w:spacing w:after="0"/>
              <w:jc w:val="both"/>
              <w:rPr>
                <w:rFonts w:cstheme="minorHAnsi"/>
                <w:i/>
              </w:rPr>
            </w:pPr>
            <w:r w:rsidRPr="00BC275F">
              <w:rPr>
                <w:rFonts w:cstheme="minorHAnsi"/>
                <w:b/>
              </w:rPr>
              <w:t>Belge:</w:t>
            </w:r>
            <w:r w:rsidRPr="00BC275F">
              <w:rPr>
                <w:rFonts w:cstheme="minorHAnsi"/>
                <w:i/>
              </w:rPr>
              <w:t xml:space="preserve"> Katılımı istenen anketler varsa kantin bilgileri vb. </w:t>
            </w:r>
          </w:p>
          <w:p w:rsidR="00706E34" w:rsidRPr="00BC275F" w:rsidRDefault="00706E34" w:rsidP="0056149D">
            <w:pPr>
              <w:numPr>
                <w:ilvl w:val="0"/>
                <w:numId w:val="15"/>
              </w:numPr>
              <w:spacing w:after="0" w:line="240" w:lineRule="auto"/>
              <w:contextualSpacing/>
              <w:jc w:val="both"/>
              <w:rPr>
                <w:rFonts w:cstheme="minorHAnsi"/>
                <w:b/>
              </w:rPr>
            </w:pPr>
            <w:r w:rsidRPr="00BC275F">
              <w:rPr>
                <w:rFonts w:cstheme="minorHAnsi"/>
              </w:rPr>
              <w:t>E-okul öğrenci fotoğraflarının en az yılda bir kez güncellenmesi  (0,5 puan)</w:t>
            </w:r>
          </w:p>
          <w:p w:rsidR="00706E34" w:rsidRPr="00BC275F" w:rsidRDefault="00706E34" w:rsidP="0056149D">
            <w:pPr>
              <w:ind w:left="720"/>
              <w:contextualSpacing/>
              <w:jc w:val="both"/>
              <w:rPr>
                <w:rFonts w:cstheme="minorHAnsi"/>
                <w:b/>
              </w:rPr>
            </w:pPr>
          </w:p>
        </w:tc>
        <w:tc>
          <w:tcPr>
            <w:tcW w:w="99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lastRenderedPageBreak/>
              <w:t>2</w:t>
            </w:r>
          </w:p>
        </w:tc>
      </w:tr>
      <w:tr w:rsidR="00706E34" w:rsidRPr="00BC275F" w:rsidTr="0056149D">
        <w:trPr>
          <w:trHeight w:val="850"/>
          <w:jc w:val="center"/>
        </w:trPr>
        <w:tc>
          <w:tcPr>
            <w:tcW w:w="64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8</w:t>
            </w:r>
          </w:p>
        </w:tc>
        <w:tc>
          <w:tcPr>
            <w:tcW w:w="8358" w:type="dxa"/>
            <w:shd w:val="clear" w:color="auto" w:fill="FFFFFF" w:themeFill="background1"/>
            <w:vAlign w:val="center"/>
          </w:tcPr>
          <w:p w:rsidR="00706E34" w:rsidRPr="00BC275F" w:rsidRDefault="00706E34" w:rsidP="0056149D">
            <w:pPr>
              <w:spacing w:after="0"/>
              <w:jc w:val="both"/>
              <w:rPr>
                <w:rFonts w:cstheme="minorHAnsi"/>
                <w:b/>
              </w:rPr>
            </w:pPr>
            <w:r w:rsidRPr="00BC275F">
              <w:rPr>
                <w:rFonts w:cstheme="minorHAnsi"/>
                <w:b/>
              </w:rPr>
              <w:t>Okulda EKYS (Eğitimde Kalite Yönetimi Sistemi) ile İlgili Çalışmaların Planlama Doğrultusunda Yürütülmesi</w:t>
            </w:r>
          </w:p>
          <w:p w:rsidR="00706E34" w:rsidRPr="00BC275F" w:rsidRDefault="00706E34" w:rsidP="0056149D">
            <w:pPr>
              <w:numPr>
                <w:ilvl w:val="0"/>
                <w:numId w:val="16"/>
              </w:numPr>
              <w:spacing w:after="0" w:line="240" w:lineRule="auto"/>
              <w:contextualSpacing/>
              <w:jc w:val="both"/>
              <w:rPr>
                <w:rFonts w:cstheme="minorHAnsi"/>
              </w:rPr>
            </w:pPr>
            <w:r w:rsidRPr="00BC275F">
              <w:rPr>
                <w:rFonts w:cstheme="minorHAnsi"/>
              </w:rPr>
              <w:t>Okulda kurulması gereken ekiplerin uygun şekilde oluşturulması (1 puan)</w:t>
            </w:r>
          </w:p>
          <w:p w:rsidR="00706E34" w:rsidRPr="00BC275F" w:rsidRDefault="00706E34" w:rsidP="0056149D">
            <w:pPr>
              <w:spacing w:after="0"/>
              <w:jc w:val="both"/>
              <w:rPr>
                <w:rFonts w:cstheme="minorHAnsi"/>
                <w:b/>
              </w:rPr>
            </w:pPr>
            <w:r w:rsidRPr="00BC275F">
              <w:rPr>
                <w:rFonts w:cstheme="minorHAnsi"/>
                <w:b/>
              </w:rPr>
              <w:t>Belge:</w:t>
            </w:r>
            <w:r w:rsidRPr="00BC275F">
              <w:rPr>
                <w:rFonts w:cstheme="minorHAnsi"/>
                <w:i/>
              </w:rPr>
              <w:t xml:space="preserve"> Öğretmenler Kurulu toplantı tutanağı göre oluşturulan çalışma ekipleri ile ekip üyelerinin oluşturulduğunu kanıtlayan onaylı belge</w:t>
            </w:r>
          </w:p>
          <w:p w:rsidR="00706E34" w:rsidRPr="00BC275F" w:rsidRDefault="00706E34" w:rsidP="0056149D">
            <w:pPr>
              <w:numPr>
                <w:ilvl w:val="0"/>
                <w:numId w:val="16"/>
              </w:numPr>
              <w:spacing w:after="0" w:line="240" w:lineRule="auto"/>
              <w:contextualSpacing/>
              <w:jc w:val="both"/>
              <w:rPr>
                <w:rFonts w:cstheme="minorHAnsi"/>
                <w:b/>
              </w:rPr>
            </w:pPr>
            <w:r w:rsidRPr="00BC275F">
              <w:rPr>
                <w:rFonts w:cstheme="minorHAnsi"/>
              </w:rPr>
              <w:t>Yıllık Eylem Planı ve Ekip Çalışma Planları doğrultusunda çalışmaların yapılması (1 puan)</w:t>
            </w:r>
          </w:p>
          <w:p w:rsidR="00706E34" w:rsidRPr="00BC275F" w:rsidRDefault="00706E34" w:rsidP="0056149D">
            <w:pPr>
              <w:spacing w:after="0"/>
              <w:jc w:val="both"/>
              <w:rPr>
                <w:rFonts w:cstheme="minorHAnsi"/>
                <w:b/>
              </w:rPr>
            </w:pPr>
            <w:r w:rsidRPr="00BC275F">
              <w:rPr>
                <w:rFonts w:cstheme="minorHAnsi"/>
                <w:b/>
              </w:rPr>
              <w:t>Belge:</w:t>
            </w:r>
            <w:r w:rsidRPr="00BC275F">
              <w:rPr>
                <w:rFonts w:cstheme="minorHAnsi"/>
                <w:i/>
              </w:rPr>
              <w:t xml:space="preserve">  “Yıllık Eylem Planı” ve Çalışma </w:t>
            </w:r>
            <w:r>
              <w:rPr>
                <w:rFonts w:cstheme="minorHAnsi"/>
                <w:i/>
              </w:rPr>
              <w:t xml:space="preserve">ekipleri tarafından hazırlanan </w:t>
            </w:r>
            <w:r w:rsidRPr="00BC275F">
              <w:rPr>
                <w:rFonts w:cstheme="minorHAnsi"/>
                <w:i/>
              </w:rPr>
              <w:t>Ekip Çalışma Planı</w:t>
            </w:r>
            <w:r>
              <w:rPr>
                <w:rFonts w:cstheme="minorHAnsi"/>
                <w:i/>
              </w:rPr>
              <w:t>’</w:t>
            </w:r>
            <w:r w:rsidRPr="00BC275F">
              <w:rPr>
                <w:rFonts w:cstheme="minorHAnsi"/>
                <w:i/>
              </w:rPr>
              <w:t>nın uygulandığını kanıtlayacak nitelikte belgeler</w:t>
            </w:r>
          </w:p>
        </w:tc>
        <w:tc>
          <w:tcPr>
            <w:tcW w:w="99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408"/>
          <w:jc w:val="center"/>
        </w:trPr>
        <w:tc>
          <w:tcPr>
            <w:tcW w:w="64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9</w:t>
            </w:r>
          </w:p>
        </w:tc>
        <w:tc>
          <w:tcPr>
            <w:tcW w:w="8358" w:type="dxa"/>
            <w:shd w:val="clear" w:color="auto" w:fill="D9E2F3" w:themeFill="accent5" w:themeFillTint="33"/>
            <w:vAlign w:val="center"/>
          </w:tcPr>
          <w:p w:rsidR="00706E34" w:rsidRPr="00BC275F" w:rsidRDefault="00706E34" w:rsidP="0056149D">
            <w:pPr>
              <w:jc w:val="both"/>
              <w:rPr>
                <w:rFonts w:cstheme="minorHAnsi"/>
                <w:b/>
              </w:rPr>
            </w:pPr>
            <w:r w:rsidRPr="00BC275F">
              <w:rPr>
                <w:rFonts w:cstheme="minorHAnsi"/>
                <w:b/>
              </w:rPr>
              <w:t>Okul İnternet Sayfasının Güncellik Durumu ve Kurum Adına Sosyal Medya Araçlarının Varlığı</w:t>
            </w:r>
          </w:p>
          <w:p w:rsidR="00706E34" w:rsidRPr="00BC275F" w:rsidRDefault="00706E34" w:rsidP="0056149D">
            <w:pPr>
              <w:jc w:val="both"/>
              <w:rPr>
                <w:rFonts w:cstheme="minorHAnsi"/>
                <w:i/>
              </w:rPr>
            </w:pPr>
            <w:r w:rsidRPr="00BC275F">
              <w:rPr>
                <w:rFonts w:cstheme="minorHAnsi"/>
                <w:i/>
              </w:rPr>
              <w:t>Okulun aktif çalışan internet sayfası yoksa alt maddelere bakılmaksızın sıfır puan verilir.</w:t>
            </w:r>
          </w:p>
          <w:p w:rsidR="00706E34" w:rsidRPr="00BC275F" w:rsidRDefault="00706E34" w:rsidP="0056149D">
            <w:pPr>
              <w:numPr>
                <w:ilvl w:val="0"/>
                <w:numId w:val="1"/>
              </w:numPr>
              <w:spacing w:after="0" w:line="240" w:lineRule="auto"/>
              <w:contextualSpacing/>
              <w:jc w:val="both"/>
              <w:rPr>
                <w:rFonts w:cstheme="minorHAnsi"/>
                <w:b/>
              </w:rPr>
            </w:pPr>
            <w:r w:rsidRPr="00BC275F">
              <w:rPr>
                <w:rFonts w:cstheme="minorHAnsi"/>
              </w:rPr>
              <w:t xml:space="preserve">Okulun İnternet sayfasının güncellik durumu </w:t>
            </w:r>
            <w:r w:rsidRPr="00BC275F">
              <w:rPr>
                <w:rFonts w:cstheme="minorHAnsi"/>
                <w:i/>
              </w:rPr>
              <w:t>(Ayda en az 2 güncelleme yapılması, öğretmen-veli görüşme çizelgesinin bulunması vb.)</w:t>
            </w:r>
            <w:r w:rsidRPr="00BC275F">
              <w:rPr>
                <w:rFonts w:cstheme="minorHAnsi"/>
              </w:rPr>
              <w:t xml:space="preserve"> (1 puan)</w:t>
            </w:r>
          </w:p>
          <w:p w:rsidR="00706E34" w:rsidRPr="00BC275F" w:rsidRDefault="00706E34" w:rsidP="0056149D">
            <w:pPr>
              <w:numPr>
                <w:ilvl w:val="0"/>
                <w:numId w:val="1"/>
              </w:numPr>
              <w:spacing w:after="0" w:line="240" w:lineRule="auto"/>
              <w:contextualSpacing/>
              <w:jc w:val="both"/>
              <w:rPr>
                <w:rFonts w:cstheme="minorHAnsi"/>
              </w:rPr>
            </w:pPr>
            <w:r w:rsidRPr="00BC275F">
              <w:rPr>
                <w:rFonts w:cstheme="minorHAnsi"/>
              </w:rPr>
              <w:t>Kurum adına sosyal medya araçlarının varlığı (1 puan)</w:t>
            </w:r>
          </w:p>
        </w:tc>
        <w:tc>
          <w:tcPr>
            <w:tcW w:w="995" w:type="dxa"/>
            <w:shd w:val="clear" w:color="auto" w:fill="D9E2F3" w:themeFill="accent5" w:themeFillTint="33"/>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56149D">
        <w:trPr>
          <w:trHeight w:val="408"/>
          <w:jc w:val="center"/>
        </w:trPr>
        <w:tc>
          <w:tcPr>
            <w:tcW w:w="64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10</w:t>
            </w:r>
          </w:p>
        </w:tc>
        <w:tc>
          <w:tcPr>
            <w:tcW w:w="8358" w:type="dxa"/>
            <w:shd w:val="clear" w:color="auto" w:fill="FFFFFF" w:themeFill="background1"/>
            <w:vAlign w:val="center"/>
          </w:tcPr>
          <w:p w:rsidR="00706E34" w:rsidRPr="00BC275F" w:rsidRDefault="00706E34" w:rsidP="0056149D">
            <w:pPr>
              <w:jc w:val="both"/>
              <w:rPr>
                <w:rFonts w:cstheme="minorHAnsi"/>
                <w:b/>
              </w:rPr>
            </w:pPr>
            <w:r w:rsidRPr="00BC275F">
              <w:rPr>
                <w:rFonts w:cstheme="minorHAnsi"/>
                <w:b/>
              </w:rPr>
              <w:t>Mesleki gelişim kapsamında okul yöneticilerinin seminer, konferans, hizmet içi eğitim vb. faaliyetlerden en az birine katılmış olma durumu</w:t>
            </w:r>
          </w:p>
          <w:p w:rsidR="00706E34" w:rsidRPr="00BC275F" w:rsidRDefault="00706E34" w:rsidP="0056149D">
            <w:pPr>
              <w:numPr>
                <w:ilvl w:val="0"/>
                <w:numId w:val="16"/>
              </w:numPr>
              <w:spacing w:after="0" w:line="240" w:lineRule="auto"/>
              <w:contextualSpacing/>
              <w:jc w:val="both"/>
              <w:rPr>
                <w:rFonts w:cstheme="minorHAnsi"/>
              </w:rPr>
            </w:pPr>
            <w:r w:rsidRPr="00BC275F">
              <w:rPr>
                <w:rFonts w:cstheme="minorHAnsi"/>
              </w:rPr>
              <w:t xml:space="preserve">Okul yöneticilerinin tamamı (2 puan) </w:t>
            </w:r>
          </w:p>
          <w:p w:rsidR="00706E34" w:rsidRPr="00BC275F" w:rsidRDefault="00706E34" w:rsidP="0056149D">
            <w:pPr>
              <w:numPr>
                <w:ilvl w:val="0"/>
                <w:numId w:val="16"/>
              </w:numPr>
              <w:spacing w:after="0" w:line="240" w:lineRule="auto"/>
              <w:contextualSpacing/>
              <w:jc w:val="both"/>
              <w:rPr>
                <w:rFonts w:cstheme="minorHAnsi"/>
              </w:rPr>
            </w:pPr>
            <w:r w:rsidRPr="00BC275F">
              <w:rPr>
                <w:rFonts w:cstheme="minorHAnsi"/>
              </w:rPr>
              <w:t>Okul yöneticilerinin yarısı ve daha fazlası (1 puan)</w:t>
            </w:r>
          </w:p>
          <w:p w:rsidR="00706E34" w:rsidRPr="00BC275F" w:rsidRDefault="00706E34" w:rsidP="0056149D">
            <w:pPr>
              <w:jc w:val="both"/>
              <w:rPr>
                <w:rFonts w:cstheme="minorHAnsi"/>
              </w:rPr>
            </w:pPr>
            <w:r w:rsidRPr="00BC275F">
              <w:rPr>
                <w:rFonts w:cstheme="minorHAnsi"/>
                <w:b/>
              </w:rPr>
              <w:t>Belge:</w:t>
            </w:r>
            <w:r>
              <w:rPr>
                <w:rFonts w:cstheme="minorHAnsi"/>
                <w:b/>
              </w:rPr>
              <w:t xml:space="preserve"> </w:t>
            </w:r>
            <w:r w:rsidRPr="00BC275F">
              <w:rPr>
                <w:rFonts w:cstheme="minorHAnsi"/>
                <w:i/>
              </w:rPr>
              <w:t>Faaliyet sayıları eğitim-öğretim yılı için esas alınacaktır. Faaliyetlere katılım yönündeki resmi belgeler, katılım belgesi sertifikaları, fotoğraflar vb. komisyonuna sunulacaktır.</w:t>
            </w:r>
          </w:p>
        </w:tc>
        <w:tc>
          <w:tcPr>
            <w:tcW w:w="995" w:type="dxa"/>
            <w:shd w:val="clear" w:color="auto" w:fill="FFFFFF" w:themeFill="background1"/>
            <w:vAlign w:val="center"/>
          </w:tcPr>
          <w:p w:rsidR="00706E34" w:rsidRPr="00BC275F" w:rsidRDefault="00706E34" w:rsidP="0056149D">
            <w:pPr>
              <w:jc w:val="center"/>
              <w:rPr>
                <w:rFonts w:cstheme="minorHAnsi"/>
              </w:rPr>
            </w:pPr>
            <w:r w:rsidRPr="00BC275F">
              <w:rPr>
                <w:rFonts w:cstheme="minorHAnsi"/>
              </w:rPr>
              <w:t>2</w:t>
            </w:r>
          </w:p>
        </w:tc>
      </w:tr>
      <w:tr w:rsidR="00706E34" w:rsidRPr="00BC275F" w:rsidTr="00C5291D">
        <w:trPr>
          <w:trHeight w:val="684"/>
          <w:jc w:val="center"/>
        </w:trPr>
        <w:tc>
          <w:tcPr>
            <w:tcW w:w="9004" w:type="dxa"/>
            <w:gridSpan w:val="2"/>
            <w:shd w:val="clear" w:color="auto" w:fill="4472C4" w:themeFill="accent5"/>
            <w:vAlign w:val="bottom"/>
          </w:tcPr>
          <w:p w:rsidR="00706E34" w:rsidRPr="00BC275F" w:rsidRDefault="00706E34" w:rsidP="00C5291D">
            <w:pPr>
              <w:rPr>
                <w:rFonts w:cstheme="minorHAnsi"/>
                <w:b/>
              </w:rPr>
            </w:pPr>
            <w:r w:rsidRPr="00BC275F">
              <w:rPr>
                <w:rFonts w:cstheme="minorHAnsi"/>
                <w:b/>
              </w:rPr>
              <w:t>ARA TOPLAM</w:t>
            </w:r>
          </w:p>
        </w:tc>
        <w:tc>
          <w:tcPr>
            <w:tcW w:w="995"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20</w:t>
            </w:r>
          </w:p>
        </w:tc>
      </w:tr>
      <w:tr w:rsidR="00706E34" w:rsidRPr="00BC275F" w:rsidTr="00C5291D">
        <w:trPr>
          <w:trHeight w:val="432"/>
          <w:jc w:val="center"/>
        </w:trPr>
        <w:tc>
          <w:tcPr>
            <w:tcW w:w="9004" w:type="dxa"/>
            <w:gridSpan w:val="2"/>
            <w:shd w:val="clear" w:color="auto" w:fill="4472C4" w:themeFill="accent5"/>
            <w:vAlign w:val="bottom"/>
          </w:tcPr>
          <w:p w:rsidR="00706E34" w:rsidRPr="00BC275F" w:rsidRDefault="00706E34" w:rsidP="00C5291D">
            <w:pPr>
              <w:rPr>
                <w:rFonts w:cstheme="minorHAnsi"/>
                <w:b/>
              </w:rPr>
            </w:pPr>
            <w:r w:rsidRPr="00BC275F">
              <w:rPr>
                <w:rFonts w:cstheme="minorHAnsi"/>
                <w:b/>
              </w:rPr>
              <w:t xml:space="preserve"> GENEL TOPLAM</w:t>
            </w:r>
          </w:p>
        </w:tc>
        <w:tc>
          <w:tcPr>
            <w:tcW w:w="995" w:type="dxa"/>
            <w:shd w:val="clear" w:color="auto" w:fill="4472C4" w:themeFill="accent5"/>
            <w:vAlign w:val="center"/>
          </w:tcPr>
          <w:p w:rsidR="00706E34" w:rsidRPr="00BC275F" w:rsidRDefault="00706E34" w:rsidP="0056149D">
            <w:pPr>
              <w:jc w:val="center"/>
              <w:rPr>
                <w:rFonts w:cstheme="minorHAnsi"/>
                <w:b/>
              </w:rPr>
            </w:pPr>
            <w:r w:rsidRPr="00BC275F">
              <w:rPr>
                <w:rFonts w:cstheme="minorHAnsi"/>
                <w:b/>
              </w:rPr>
              <w:t>100</w:t>
            </w:r>
          </w:p>
        </w:tc>
      </w:tr>
    </w:tbl>
    <w:p w:rsidR="00706E34" w:rsidRDefault="00706E34" w:rsidP="00706E34"/>
    <w:p w:rsidR="00192B57" w:rsidRDefault="00192B57">
      <w:bookmarkStart w:id="0" w:name="_GoBack"/>
      <w:bookmarkEnd w:id="0"/>
    </w:p>
    <w:sectPr w:rsidR="00192B57" w:rsidSect="002F40D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45" w:rsidRDefault="00832545" w:rsidP="00706E34">
      <w:pPr>
        <w:spacing w:after="0" w:line="240" w:lineRule="auto"/>
      </w:pPr>
      <w:r>
        <w:separator/>
      </w:r>
    </w:p>
  </w:endnote>
  <w:endnote w:type="continuationSeparator" w:id="0">
    <w:p w:rsidR="00832545" w:rsidRDefault="00832545" w:rsidP="007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39782"/>
      <w:docPartObj>
        <w:docPartGallery w:val="Page Numbers (Bottom of Page)"/>
        <w:docPartUnique/>
      </w:docPartObj>
    </w:sdtPr>
    <w:sdtEndPr/>
    <w:sdtContent>
      <w:p w:rsidR="007F70A2" w:rsidRDefault="008D5064">
        <w:pPr>
          <w:pStyle w:val="Altbilgi"/>
          <w:jc w:val="center"/>
        </w:pPr>
        <w:r>
          <w:fldChar w:fldCharType="begin"/>
        </w:r>
        <w:r>
          <w:instrText>PAGE   \* MERGEFORMAT</w:instrText>
        </w:r>
        <w:r>
          <w:fldChar w:fldCharType="separate"/>
        </w:r>
        <w:r w:rsidR="00C5291D">
          <w:rPr>
            <w:noProof/>
          </w:rPr>
          <w:t>10</w:t>
        </w:r>
        <w:r>
          <w:fldChar w:fldCharType="end"/>
        </w:r>
      </w:p>
    </w:sdtContent>
  </w:sdt>
  <w:p w:rsidR="007F70A2" w:rsidRDefault="008325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45" w:rsidRDefault="00832545" w:rsidP="00706E34">
      <w:pPr>
        <w:spacing w:after="0" w:line="240" w:lineRule="auto"/>
      </w:pPr>
      <w:r>
        <w:separator/>
      </w:r>
    </w:p>
  </w:footnote>
  <w:footnote w:type="continuationSeparator" w:id="0">
    <w:p w:rsidR="00832545" w:rsidRDefault="00832545" w:rsidP="00706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67D20"/>
    <w:multiLevelType w:val="hybridMultilevel"/>
    <w:tmpl w:val="ECDEA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ED4C95"/>
    <w:multiLevelType w:val="hybridMultilevel"/>
    <w:tmpl w:val="5770BC6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1428A5"/>
    <w:multiLevelType w:val="hybridMultilevel"/>
    <w:tmpl w:val="1372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21"/>
  </w:num>
  <w:num w:numId="5">
    <w:abstractNumId w:val="22"/>
  </w:num>
  <w:num w:numId="6">
    <w:abstractNumId w:val="2"/>
  </w:num>
  <w:num w:numId="7">
    <w:abstractNumId w:val="17"/>
  </w:num>
  <w:num w:numId="8">
    <w:abstractNumId w:val="24"/>
  </w:num>
  <w:num w:numId="9">
    <w:abstractNumId w:val="11"/>
  </w:num>
  <w:num w:numId="10">
    <w:abstractNumId w:val="13"/>
  </w:num>
  <w:num w:numId="11">
    <w:abstractNumId w:val="9"/>
  </w:num>
  <w:num w:numId="12">
    <w:abstractNumId w:val="23"/>
  </w:num>
  <w:num w:numId="13">
    <w:abstractNumId w:val="12"/>
  </w:num>
  <w:num w:numId="14">
    <w:abstractNumId w:val="19"/>
  </w:num>
  <w:num w:numId="15">
    <w:abstractNumId w:val="5"/>
  </w:num>
  <w:num w:numId="16">
    <w:abstractNumId w:val="3"/>
  </w:num>
  <w:num w:numId="17">
    <w:abstractNumId w:val="14"/>
  </w:num>
  <w:num w:numId="18">
    <w:abstractNumId w:val="7"/>
  </w:num>
  <w:num w:numId="19">
    <w:abstractNumId w:val="20"/>
  </w:num>
  <w:num w:numId="20">
    <w:abstractNumId w:val="6"/>
  </w:num>
  <w:num w:numId="21">
    <w:abstractNumId w:val="0"/>
  </w:num>
  <w:num w:numId="22">
    <w:abstractNumId w:val="10"/>
  </w:num>
  <w:num w:numId="23">
    <w:abstractNumId w:val="1"/>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34"/>
    <w:rsid w:val="00192B57"/>
    <w:rsid w:val="0040726A"/>
    <w:rsid w:val="00706E34"/>
    <w:rsid w:val="00832545"/>
    <w:rsid w:val="008D5064"/>
    <w:rsid w:val="00A24932"/>
    <w:rsid w:val="00C52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8A1FF-7C42-4175-B093-C9CBDA8C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3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706E3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06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E34"/>
  </w:style>
  <w:style w:type="paragraph" w:styleId="Altbilgi">
    <w:name w:val="footer"/>
    <w:basedOn w:val="Normal"/>
    <w:link w:val="AltbilgiChar"/>
    <w:uiPriority w:val="99"/>
    <w:unhideWhenUsed/>
    <w:rsid w:val="00706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E34"/>
  </w:style>
  <w:style w:type="table" w:styleId="TabloKlavuzu">
    <w:name w:val="Table Grid"/>
    <w:basedOn w:val="NormalTablo"/>
    <w:uiPriority w:val="39"/>
    <w:rsid w:val="0070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2956</Words>
  <Characters>16855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TEZER</dc:creator>
  <cp:keywords/>
  <dc:description/>
  <cp:lastModifiedBy>Murat TEZER</cp:lastModifiedBy>
  <cp:revision>4</cp:revision>
  <dcterms:created xsi:type="dcterms:W3CDTF">2022-03-07T11:19:00Z</dcterms:created>
  <dcterms:modified xsi:type="dcterms:W3CDTF">2022-03-07T12:12:00Z</dcterms:modified>
</cp:coreProperties>
</file>